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000000"/>
          <w:rtl w:val="0"/>
        </w:rPr>
        <w:t xml:space="preserve">Group: ___________________            [Name/No. of the group conducting the evaluation]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Activity 1: Testing the power output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your solar charger in a well-lit area </w:t>
      </w:r>
      <w:r w:rsidDel="00000000" w:rsidR="00000000" w:rsidRPr="00000000">
        <w:rPr>
          <w:rtl w:val="0"/>
        </w:rPr>
        <w:t xml:space="preserve">that receives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 sunlight. Ensure the solar panel receives sunlight.</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the phone with the charging cable.</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the app on your phone.</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1-2 minutes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note the voltage and current readings.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student from each group </w:t>
      </w:r>
      <w:r w:rsidDel="00000000" w:rsidR="00000000" w:rsidRPr="00000000">
        <w:rPr>
          <w:rtl w:val="0"/>
        </w:rPr>
        <w:t xml:space="preserve">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take one reading using their 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  Note: Students can use their flashlights if the sun is not out.</w:t>
      </w:r>
    </w:p>
    <w:tbl>
      <w:tblPr>
        <w:tblStyle w:val="Table1"/>
        <w:tblW w:w="6330.0" w:type="dxa"/>
        <w:jc w:val="left"/>
        <w:tblInd w:w="1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1695"/>
        <w:gridCol w:w="1725"/>
        <w:gridCol w:w="2085"/>
        <w:tblGridChange w:id="0">
          <w:tblGrid>
            <w:gridCol w:w="825"/>
            <w:gridCol w:w="1695"/>
            <w:gridCol w:w="1725"/>
            <w:gridCol w:w="2085"/>
          </w:tblGrid>
        </w:tblGridChange>
      </w:tblGrid>
      <w:tr>
        <w:trPr>
          <w:cantSplit w:val="0"/>
          <w:trHeight w:val="215" w:hRule="atLeast"/>
          <w:tblHeader w:val="0"/>
        </w:trPr>
        <w:tc>
          <w:tcPr/>
          <w:p w:rsidR="00000000" w:rsidDel="00000000" w:rsidP="00000000" w:rsidRDefault="00000000" w:rsidRPr="00000000" w14:paraId="0000000C">
            <w:pPr>
              <w:rPr>
                <w:b w:val="1"/>
              </w:rPr>
            </w:pPr>
            <w:r w:rsidDel="00000000" w:rsidR="00000000" w:rsidRPr="00000000">
              <w:rPr>
                <w:b w:val="1"/>
                <w:rtl w:val="0"/>
              </w:rPr>
              <w:t xml:space="preserve">Test No. </w:t>
            </w:r>
          </w:p>
        </w:tc>
        <w:tc>
          <w:tcPr/>
          <w:p w:rsidR="00000000" w:rsidDel="00000000" w:rsidP="00000000" w:rsidRDefault="00000000" w:rsidRPr="00000000" w14:paraId="0000000D">
            <w:pPr>
              <w:rPr>
                <w:b w:val="1"/>
              </w:rPr>
            </w:pPr>
            <w:r w:rsidDel="00000000" w:rsidR="00000000" w:rsidRPr="00000000">
              <w:rPr>
                <w:rtl w:val="0"/>
              </w:rPr>
              <w:t xml:space="preserve"> </w:t>
            </w:r>
            <w:r w:rsidDel="00000000" w:rsidR="00000000" w:rsidRPr="00000000">
              <w:rPr>
                <w:b w:val="1"/>
                <w:rtl w:val="0"/>
              </w:rPr>
              <w:t xml:space="preserve">Voltage (V)</w:t>
            </w:r>
          </w:p>
        </w:tc>
        <w:tc>
          <w:tcPr/>
          <w:p w:rsidR="00000000" w:rsidDel="00000000" w:rsidP="00000000" w:rsidRDefault="00000000" w:rsidRPr="00000000" w14:paraId="0000000E">
            <w:pPr>
              <w:rPr>
                <w:b w:val="1"/>
              </w:rPr>
            </w:pPr>
            <w:r w:rsidDel="00000000" w:rsidR="00000000" w:rsidRPr="00000000">
              <w:rPr>
                <w:b w:val="1"/>
                <w:rtl w:val="0"/>
              </w:rPr>
              <w:t xml:space="preserve">Current (mA)</w:t>
            </w:r>
          </w:p>
        </w:tc>
        <w:tc>
          <w:tcPr/>
          <w:p w:rsidR="00000000" w:rsidDel="00000000" w:rsidP="00000000" w:rsidRDefault="00000000" w:rsidRPr="00000000" w14:paraId="0000000F">
            <w:pPr>
              <w:rPr>
                <w:b w:val="1"/>
              </w:rPr>
            </w:pPr>
            <w:r w:rsidDel="00000000" w:rsidR="00000000" w:rsidRPr="00000000">
              <w:rPr>
                <w:b w:val="1"/>
                <w:rtl w:val="0"/>
              </w:rPr>
              <w:t xml:space="preserve">Power (W)</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1</w:t>
            </w:r>
          </w:p>
        </w:tc>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2</w:t>
            </w:r>
          </w:p>
        </w:tc>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3</w:t>
            </w:r>
          </w:p>
        </w:tc>
        <w:tc>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4</w:t>
            </w:r>
          </w:p>
        </w:tc>
        <w:tc>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Answer the following questions based on your power testing results: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actual power rating of your solar charger match the calculated power output? If not, why do you think there is a difference between the two?</w:t>
      </w:r>
    </w:p>
    <w:p w:rsidR="00000000" w:rsidDel="00000000" w:rsidP="00000000" w:rsidRDefault="00000000" w:rsidRPr="00000000" w14:paraId="00000029">
      <w:pPr>
        <w:rPr/>
      </w:pPr>
      <w:r w:rsidDel="00000000" w:rsidR="00000000" w:rsidRPr="00000000">
        <w:rPr>
          <w:rtl w:val="0"/>
        </w:rPr>
        <w:t xml:space="preserve">         </w:t>
      </w:r>
    </w:p>
    <w:tbl>
      <w:tblPr>
        <w:tblStyle w:val="Table2"/>
        <w:tblW w:w="899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5"/>
        <w:tblGridChange w:id="0">
          <w:tblGrid>
            <w:gridCol w:w="8995"/>
          </w:tblGrid>
        </w:tblGridChange>
      </w:tblGrid>
      <w:tr>
        <w:trPr>
          <w:cantSplit w:val="0"/>
          <w:tblHeader w:val="0"/>
        </w:trPr>
        <w:tc>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external factors or environmental conditions that affect the power output of your solar charger? Consider variables such as temperature, humidity, and dust accumulation, and explain their potential influence on power output.</w:t>
      </w:r>
    </w:p>
    <w:p w:rsidR="00000000" w:rsidDel="00000000" w:rsidP="00000000" w:rsidRDefault="00000000" w:rsidRPr="00000000" w14:paraId="00000035">
      <w:pPr>
        <w:rPr/>
      </w:pPr>
      <w:r w:rsidDel="00000000" w:rsidR="00000000" w:rsidRPr="00000000">
        <w:rPr>
          <w:rtl w:val="0"/>
        </w:rPr>
        <w:t xml:space="preserve">         </w:t>
      </w:r>
    </w:p>
    <w:tbl>
      <w:tblPr>
        <w:tblStyle w:val="Table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5"/>
        <w:tblGridChange w:id="0">
          <w:tblGrid>
            <w:gridCol w:w="8635"/>
          </w:tblGrid>
        </w:tblGridChange>
      </w:tblGrid>
      <w:tr>
        <w:trPr>
          <w:cantSplit w:val="0"/>
          <w:tblHeader w:val="0"/>
        </w:trPr>
        <w:tc>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Activity 2: Efficiency (compared to a regular charger) testing</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Instructions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up your solar lamp in a well-lit area </w:t>
      </w:r>
      <w:r w:rsidDel="00000000" w:rsidR="00000000" w:rsidRPr="00000000">
        <w:rPr>
          <w:rtl w:val="0"/>
        </w:rPr>
        <w:t xml:space="preserve">that receives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 sunlight. Ensure the solar panel is positioned towards the sun.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the initial battery percentage of the phone.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the phone with the solar charger through the USB cable.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down the time taken to increase the battery percentage by 2%</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the phone to the regular charger. Note down the time taken to </w:t>
      </w:r>
      <w:r w:rsidDel="00000000" w:rsidR="00000000" w:rsidRPr="00000000">
        <w:rPr>
          <w:rtl w:val="0"/>
        </w:rPr>
        <w:t xml:space="preserve">improve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battery percentage by 2%</w:t>
      </w:r>
    </w:p>
    <w:p w:rsidR="00000000" w:rsidDel="00000000" w:rsidP="00000000" w:rsidRDefault="00000000" w:rsidRPr="00000000" w14:paraId="00000049">
      <w:pPr>
        <w:rPr/>
      </w:pPr>
      <w:r w:rsidDel="00000000" w:rsidR="00000000" w:rsidRPr="00000000">
        <w:rPr>
          <w:rtl w:val="0"/>
        </w:rPr>
      </w:r>
    </w:p>
    <w:tbl>
      <w:tblPr>
        <w:tblStyle w:val="Table4"/>
        <w:tblW w:w="7335.0" w:type="dxa"/>
        <w:jc w:val="left"/>
        <w:tblInd w:w="17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2415"/>
        <w:gridCol w:w="1980"/>
        <w:gridCol w:w="1815"/>
        <w:tblGridChange w:id="0">
          <w:tblGrid>
            <w:gridCol w:w="1125"/>
            <w:gridCol w:w="2415"/>
            <w:gridCol w:w="1980"/>
            <w:gridCol w:w="1815"/>
          </w:tblGrid>
        </w:tblGridChange>
      </w:tblGrid>
      <w:tr>
        <w:trPr>
          <w:cantSplit w:val="0"/>
          <w:trHeight w:val="215" w:hRule="atLeast"/>
          <w:tblHeader w:val="0"/>
        </w:trPr>
        <w:tc>
          <w:tcPr/>
          <w:p w:rsidR="00000000" w:rsidDel="00000000" w:rsidP="00000000" w:rsidRDefault="00000000" w:rsidRPr="00000000" w14:paraId="0000004A">
            <w:pPr>
              <w:rPr>
                <w:b w:val="1"/>
              </w:rPr>
            </w:pPr>
            <w:r w:rsidDel="00000000" w:rsidR="00000000" w:rsidRPr="00000000">
              <w:rPr>
                <w:b w:val="1"/>
                <w:rtl w:val="0"/>
              </w:rPr>
              <w:t xml:space="preserve">Test No. </w:t>
            </w:r>
          </w:p>
        </w:tc>
        <w:tc>
          <w:tcPr/>
          <w:p w:rsidR="00000000" w:rsidDel="00000000" w:rsidP="00000000" w:rsidRDefault="00000000" w:rsidRPr="00000000" w14:paraId="0000004B">
            <w:pPr>
              <w:rPr>
                <w:b w:val="1"/>
              </w:rPr>
            </w:pPr>
            <w:r w:rsidDel="00000000" w:rsidR="00000000" w:rsidRPr="00000000">
              <w:rPr>
                <w:b w:val="1"/>
                <w:rtl w:val="0"/>
              </w:rPr>
              <w:t xml:space="preserve">Solar charger Charging Time (minutes)</w:t>
              <w:tab/>
            </w:r>
          </w:p>
        </w:tc>
        <w:tc>
          <w:tcPr/>
          <w:p w:rsidR="00000000" w:rsidDel="00000000" w:rsidP="00000000" w:rsidRDefault="00000000" w:rsidRPr="00000000" w14:paraId="0000004C">
            <w:pPr>
              <w:rPr>
                <w:b w:val="1"/>
              </w:rPr>
            </w:pPr>
            <w:r w:rsidDel="00000000" w:rsidR="00000000" w:rsidRPr="00000000">
              <w:rPr>
                <w:b w:val="1"/>
                <w:rtl w:val="0"/>
              </w:rPr>
              <w:t xml:space="preserve">Regular Charger Charging Time (minutes)</w:t>
            </w:r>
          </w:p>
        </w:tc>
        <w:tc>
          <w:tcPr/>
          <w:p w:rsidR="00000000" w:rsidDel="00000000" w:rsidP="00000000" w:rsidRDefault="00000000" w:rsidRPr="00000000" w14:paraId="0000004D">
            <w:pPr>
              <w:rPr>
                <w:b w:val="1"/>
              </w:rPr>
            </w:pPr>
            <w:r w:rsidDel="00000000" w:rsidR="00000000" w:rsidRPr="00000000">
              <w:rPr>
                <w:b w:val="1"/>
                <w:rtl w:val="0"/>
              </w:rPr>
              <w:t xml:space="preserve">Time Difference (minutes)</w:t>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1</w:t>
            </w:r>
          </w:p>
        </w:tc>
        <w:tc>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t xml:space="preserve">2</w:t>
            </w:r>
          </w:p>
        </w:tc>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3</w:t>
            </w:r>
          </w:p>
        </w:tc>
        <w:tc>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Answer the following questions based on your power testing results: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observe a significant difference in the charging times between the solar lamp and the regular charger?</w:t>
      </w:r>
    </w:p>
    <w:p w:rsidR="00000000" w:rsidDel="00000000" w:rsidP="00000000" w:rsidRDefault="00000000" w:rsidRPr="00000000" w14:paraId="00000062">
      <w:pPr>
        <w:rPr/>
      </w:pPr>
      <w:r w:rsidDel="00000000" w:rsidR="00000000" w:rsidRPr="00000000">
        <w:rPr>
          <w:rtl w:val="0"/>
        </w:rPr>
      </w:r>
    </w:p>
    <w:tbl>
      <w:tblPr>
        <w:tblStyle w:val="Table5"/>
        <w:tblW w:w="881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5"/>
        <w:tblGridChange w:id="0">
          <w:tblGrid>
            <w:gridCol w:w="8815"/>
          </w:tblGrid>
        </w:tblGridChange>
      </w:tblGrid>
      <w:tr>
        <w:trPr>
          <w:cantSplit w:val="0"/>
          <w:tblHeader w:val="0"/>
        </w:trPr>
        <w:tc>
          <w:tcPr/>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potential reasons for the difference in charging times between the solar lamp and the regular charger.</w:t>
      </w:r>
    </w:p>
    <w:p w:rsidR="00000000" w:rsidDel="00000000" w:rsidP="00000000" w:rsidRDefault="00000000" w:rsidRPr="00000000" w14:paraId="00000069">
      <w:pPr>
        <w:rPr/>
      </w:pPr>
      <w:r w:rsidDel="00000000" w:rsidR="00000000" w:rsidRPr="00000000">
        <w:rPr>
          <w:rtl w:val="0"/>
        </w:rPr>
      </w:r>
    </w:p>
    <w:tbl>
      <w:tblPr>
        <w:tblStyle w:val="Table6"/>
        <w:tblW w:w="881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5"/>
        <w:tblGridChange w:id="0">
          <w:tblGrid>
            <w:gridCol w:w="8815"/>
          </w:tblGrid>
        </w:tblGridChange>
      </w:tblGrid>
      <w:tr>
        <w:trPr>
          <w:cantSplit w:val="0"/>
          <w:tblHeader w:val="0"/>
        </w:trPr>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Reflecting on the charging time comparison, what are the advantages of using a solar lamp in terms of convenience and portability?</w:t>
      </w:r>
    </w:p>
    <w:p w:rsidR="00000000" w:rsidDel="00000000" w:rsidP="00000000" w:rsidRDefault="00000000" w:rsidRPr="00000000" w14:paraId="00000076">
      <w:pPr>
        <w:rPr/>
      </w:pPr>
      <w:r w:rsidDel="00000000" w:rsidR="00000000" w:rsidRPr="00000000">
        <w:rPr>
          <w:rtl w:val="0"/>
        </w:rPr>
      </w:r>
    </w:p>
    <w:tbl>
      <w:tblPr>
        <w:tblStyle w:val="Table7"/>
        <w:tblW w:w="881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5"/>
        <w:tblGridChange w:id="0">
          <w:tblGrid>
            <w:gridCol w:w="8815"/>
          </w:tblGrid>
        </w:tblGridChange>
      </w:tblGrid>
      <w:tr>
        <w:trPr>
          <w:cantSplit w:val="0"/>
          <w:tblHeader w:val="0"/>
        </w:trPr>
        <w:tc>
          <w:tcPr/>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Activity 3: Portability testing</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Size and Weight: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Estimate the size and weight of your solar charger using a relative scale of small, medium, or large and light, moderate, or heavy. _______________</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your estimation and describe specific features or components </w:t>
      </w:r>
      <w:r w:rsidDel="00000000" w:rsidR="00000000" w:rsidRPr="00000000">
        <w:rPr>
          <w:rtl w:val="0"/>
        </w:rPr>
        <w:t xml:space="preserve">contributing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size and weight.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5"/>
        <w:tblGridChange w:id="0">
          <w:tblGrid>
            <w:gridCol w:w="8635"/>
          </w:tblGrid>
        </w:tblGridChange>
      </w:tblGrid>
      <w:tr>
        <w:trPr>
          <w:cantSplit w:val="0"/>
          <w:tblHeader w:val="0"/>
        </w:trPr>
        <w:tc>
          <w:tcPr/>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Compact Design: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solar charger </w:t>
      </w:r>
      <w:r w:rsidDel="00000000" w:rsidR="00000000" w:rsidRPr="00000000">
        <w:rPr>
          <w:rtl w:val="0"/>
        </w:rPr>
        <w:t xml:space="preserve">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folding or compact design that enhances portability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folding mechanism or compact features and explain how they make the solar charger more convenient to carry or store.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545.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5"/>
        <w:tblGridChange w:id="0">
          <w:tblGrid>
            <w:gridCol w:w="8545"/>
          </w:tblGrid>
        </w:tblGridChange>
      </w:tblGrid>
      <w:tr>
        <w:trPr>
          <w:cantSplit w:val="0"/>
          <w:tblHeader w:val="0"/>
        </w:trPr>
        <w:tc>
          <w:tcPr/>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Activity 4: Affordability</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Evaluate the affordability of your solar charger by considering the materials used in its construction and their associated costs. Fill in the table below with the appropriate information.</w:t>
      </w:r>
    </w:p>
    <w:p w:rsidR="00000000" w:rsidDel="00000000" w:rsidP="00000000" w:rsidRDefault="00000000" w:rsidRPr="00000000" w14:paraId="000000AB">
      <w:pPr>
        <w:rPr/>
      </w:pPr>
      <w:r w:rsidDel="00000000" w:rsidR="00000000" w:rsidRPr="00000000">
        <w:rPr>
          <w:rtl w:val="0"/>
        </w:rPr>
      </w:r>
    </w:p>
    <w:tbl>
      <w:tblPr>
        <w:tblStyle w:val="Table10"/>
        <w:tblW w:w="4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2160"/>
        <w:tblGridChange w:id="0">
          <w:tblGrid>
            <w:gridCol w:w="2335"/>
            <w:gridCol w:w="2160"/>
          </w:tblGrid>
        </w:tblGridChange>
      </w:tblGrid>
      <w:tr>
        <w:trPr>
          <w:cantSplit w:val="0"/>
          <w:tblHeader w:val="0"/>
        </w:trPr>
        <w:tc>
          <w:tcPr/>
          <w:p w:rsidR="00000000" w:rsidDel="00000000" w:rsidP="00000000" w:rsidRDefault="00000000" w:rsidRPr="00000000" w14:paraId="000000AC">
            <w:pPr>
              <w:rPr/>
            </w:pPr>
            <w:r w:rsidDel="00000000" w:rsidR="00000000" w:rsidRPr="00000000">
              <w:rPr>
                <w:rtl w:val="0"/>
              </w:rPr>
              <w:t xml:space="preserve">          </w:t>
            </w:r>
            <w:r w:rsidDel="00000000" w:rsidR="00000000" w:rsidRPr="00000000">
              <w:rPr>
                <w:b w:val="1"/>
                <w:rtl w:val="0"/>
              </w:rPr>
              <w:t xml:space="preserve">Material</w:t>
            </w:r>
            <w:r w:rsidDel="00000000" w:rsidR="00000000" w:rsidRPr="00000000">
              <w:rPr>
                <w:rtl w:val="0"/>
              </w:rPr>
              <w:t xml:space="preserve"> </w:t>
            </w:r>
            <w:r w:rsidDel="00000000" w:rsidR="00000000" w:rsidRPr="00000000">
              <w:rPr>
                <w:b w:val="1"/>
                <w:rtl w:val="0"/>
              </w:rPr>
              <w:t xml:space="preserve">Used</w:t>
            </w:r>
            <w:r w:rsidDel="00000000" w:rsidR="00000000" w:rsidRPr="00000000">
              <w:rPr>
                <w:rtl w:val="0"/>
              </w:rPr>
            </w:r>
          </w:p>
        </w:tc>
        <w:tc>
          <w:tcPr/>
          <w:p w:rsidR="00000000" w:rsidDel="00000000" w:rsidP="00000000" w:rsidRDefault="00000000" w:rsidRPr="00000000" w14:paraId="000000AD">
            <w:pPr>
              <w:rPr>
                <w:b w:val="1"/>
              </w:rPr>
            </w:pPr>
            <w:r w:rsidDel="00000000" w:rsidR="00000000" w:rsidRPr="00000000">
              <w:rPr>
                <w:b w:val="1"/>
                <w:rtl w:val="0"/>
              </w:rPr>
              <w:t xml:space="preserve">Cost in $</w:t>
            </w:r>
          </w:p>
        </w:tc>
      </w:tr>
      <w:tr>
        <w:trPr>
          <w:cantSplit w:val="0"/>
          <w:tblHeader w:val="0"/>
        </w:trPr>
        <w:tc>
          <w:tcPr/>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r>
      <w:tr>
        <w:trPr>
          <w:cantSplit w:val="0"/>
          <w:tblHeader w:val="0"/>
        </w:trPr>
        <w:tc>
          <w:tcPr/>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r>
      <w:tr>
        <w:trPr>
          <w:cantSplit w:val="0"/>
          <w:tblHeader w:val="0"/>
        </w:trPr>
        <w:tc>
          <w:tcPr/>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r>
      <w:tr>
        <w:trPr>
          <w:cantSplit w:val="0"/>
          <w:tblHeader w:val="0"/>
        </w:trPr>
        <w:tc>
          <w:tcPr/>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r>
      <w:tr>
        <w:trPr>
          <w:cantSplit w:val="0"/>
          <w:tblHeader w:val="0"/>
        </w:trPr>
        <w:tc>
          <w:tcPr/>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$10 - $15: Cheap       $16 - $25: Affordable             $26 - $35: Expensive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sz w:val="28"/>
          <w:szCs w:val="28"/>
        </w:rPr>
      </w:pPr>
      <w:r w:rsidDel="00000000" w:rsidR="00000000" w:rsidRPr="00000000">
        <w:rPr>
          <w:b w:val="1"/>
          <w:sz w:val="28"/>
          <w:szCs w:val="28"/>
          <w:rtl w:val="0"/>
        </w:rPr>
        <w:t xml:space="preserve">Activity 5: Reflections and Improvement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 Did your solar lamp meet the design specifications? How do you know your group has met these design specs?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Fill in the table below.</w:t>
      </w:r>
    </w:p>
    <w:tbl>
      <w:tblPr>
        <w:tblStyle w:val="Table11"/>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3210"/>
        <w:gridCol w:w="1365"/>
        <w:gridCol w:w="3690"/>
        <w:tblGridChange w:id="0">
          <w:tblGrid>
            <w:gridCol w:w="1710"/>
            <w:gridCol w:w="3210"/>
            <w:gridCol w:w="1365"/>
            <w:gridCol w:w="36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b w:val="1"/>
              </w:rPr>
            </w:pPr>
            <w:r w:rsidDel="00000000" w:rsidR="00000000" w:rsidRPr="00000000">
              <w:rPr>
                <w:b w:val="1"/>
                <w:rtl w:val="0"/>
              </w:rPr>
              <w:t xml:space="preserve">Design Specification</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b w:val="1"/>
              </w:rPr>
            </w:pPr>
            <w:r w:rsidDel="00000000" w:rsidR="00000000" w:rsidRPr="00000000">
              <w:rPr>
                <w:b w:val="1"/>
                <w:rtl w:val="0"/>
              </w:rPr>
              <w:t xml:space="preserve">Description</w:t>
            </w:r>
          </w:p>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b w:val="1"/>
              </w:rPr>
            </w:pPr>
            <w:r w:rsidDel="00000000" w:rsidR="00000000" w:rsidRPr="00000000">
              <w:rPr>
                <w:b w:val="1"/>
                <w:rtl w:val="0"/>
              </w:rPr>
              <w:t xml:space="preserve">Met design spec? (Y/N)</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b w:val="1"/>
              </w:rPr>
            </w:pPr>
            <w:r w:rsidDel="00000000" w:rsidR="00000000" w:rsidRPr="00000000">
              <w:rPr>
                <w:b w:val="1"/>
                <w:rtl w:val="0"/>
              </w:rPr>
              <w:t xml:space="preserve">How have we met the design specification?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pPr>
            <w:r w:rsidDel="00000000" w:rsidR="00000000" w:rsidRPr="00000000">
              <w:rPr>
                <w:rtl w:val="0"/>
              </w:rPr>
              <w:t xml:space="preserve">Power Output</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pPr>
            <w:r w:rsidDel="00000000" w:rsidR="00000000" w:rsidRPr="00000000">
              <w:rPr>
                <w:rtl w:val="0"/>
              </w:rPr>
              <w:t xml:space="preserve">The solar charger should provide an optimal power output to charge electronic devices efficiently.</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pPr>
            <w:r w:rsidDel="00000000" w:rsidR="00000000" w:rsidRPr="00000000">
              <w:rPr>
                <w:rtl w:val="0"/>
              </w:rPr>
            </w:r>
          </w:p>
        </w:tc>
      </w:tr>
      <w:tr>
        <w:trPr>
          <w:cantSplit w:val="0"/>
          <w:trHeight w:val="12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pPr>
            <w:r w:rsidDel="00000000" w:rsidR="00000000" w:rsidRPr="00000000">
              <w:rPr>
                <w:rtl w:val="0"/>
              </w:rPr>
              <w:t xml:space="preserve">Portability</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pPr>
            <w:r w:rsidDel="00000000" w:rsidR="00000000" w:rsidRPr="00000000">
              <w:rPr>
                <w:rtl w:val="0"/>
              </w:rPr>
              <w:t xml:space="preserve">The solar charger should be designed to be lightweight and portable, allowing easy transportation during camping activities.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pPr>
            <w:r w:rsidDel="00000000" w:rsidR="00000000" w:rsidRPr="00000000">
              <w:rPr>
                <w:rtl w:val="0"/>
              </w:rPr>
              <w:t xml:space="preserve">Charging Ports and Compatibility</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pPr>
            <w:r w:rsidDel="00000000" w:rsidR="00000000" w:rsidRPr="00000000">
              <w:rPr>
                <w:rtl w:val="0"/>
              </w:rPr>
              <w:t xml:space="preserve">The solar charger should feature compatible ports and connectors to accommodate a range of electronic devices.</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pPr>
            <w:r w:rsidDel="00000000" w:rsidR="00000000" w:rsidRPr="00000000">
              <w:rPr>
                <w:rtl w:val="0"/>
              </w:rPr>
              <w:t xml:space="preserve">Durability</w:t>
            </w:r>
          </w:p>
          <w:p w:rsidR="00000000" w:rsidDel="00000000" w:rsidP="00000000" w:rsidRDefault="00000000" w:rsidRPr="00000000" w14:paraId="00000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pPr>
            <w:r w:rsidDel="00000000" w:rsidR="00000000" w:rsidRPr="00000000">
              <w:rPr>
                <w:rtl w:val="0"/>
              </w:rPr>
              <w:t xml:space="preserve">The solar charger should be built to withstand outdoor conditions and be resistant to water, dust, and other environmental factors.</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pPr>
            <w:r w:rsidDel="00000000" w:rsidR="00000000" w:rsidRPr="00000000">
              <w:rPr>
                <w:rtl w:val="0"/>
              </w:rPr>
              <w:t xml:space="preserve">Cost-Effectiveness</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pPr>
            <w:r w:rsidDel="00000000" w:rsidR="00000000" w:rsidRPr="00000000">
              <w:rPr>
                <w:rtl w:val="0"/>
              </w:rPr>
              <w:t xml:space="preserve">The solar charger should be designed to be cost-effective</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pPr>
            <w:r w:rsidDel="00000000" w:rsidR="00000000" w:rsidRPr="00000000">
              <w:rPr>
                <w:rtl w:val="0"/>
              </w:rPr>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spacing w:line="240" w:lineRule="auto"/>
        <w:rPr/>
      </w:pPr>
      <w:r w:rsidDel="00000000" w:rsidR="00000000" w:rsidRPr="00000000">
        <w:rPr>
          <w:rtl w:val="0"/>
        </w:rPr>
        <w:t xml:space="preserve">2. Does your solar charger require modification?</w:t>
      </w:r>
    </w:p>
    <w:p w:rsidR="00000000" w:rsidDel="00000000" w:rsidP="00000000" w:rsidRDefault="00000000" w:rsidRPr="00000000" w14:paraId="000000FA">
      <w:pPr>
        <w:spacing w:line="240" w:lineRule="auto"/>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tc>
      </w:tr>
    </w:tbl>
    <w:p w:rsidR="00000000" w:rsidDel="00000000" w:rsidP="00000000" w:rsidRDefault="00000000" w:rsidRPr="00000000" w14:paraId="000000FD">
      <w:pPr>
        <w:spacing w:line="240" w:lineRule="auto"/>
        <w:rPr/>
      </w:pPr>
      <w:r w:rsidDel="00000000" w:rsidR="00000000" w:rsidRPr="00000000">
        <w:rPr>
          <w:rtl w:val="0"/>
        </w:rPr>
      </w:r>
    </w:p>
    <w:p w:rsidR="00000000" w:rsidDel="00000000" w:rsidP="00000000" w:rsidRDefault="00000000" w:rsidRPr="00000000" w14:paraId="000000FE">
      <w:pPr>
        <w:spacing w:line="240" w:lineRule="auto"/>
        <w:rPr/>
      </w:pPr>
      <w:r w:rsidDel="00000000" w:rsidR="00000000" w:rsidRPr="00000000">
        <w:rPr>
          <w:rtl w:val="0"/>
        </w:rPr>
        <w:t xml:space="preserve">3. Rate the necessary level of change for each criterion (power output, efficiency, portability, affordability) in your solar lamp modification plan.</w:t>
      </w:r>
    </w:p>
    <w:p w:rsidR="00000000" w:rsidDel="00000000" w:rsidP="00000000" w:rsidRDefault="00000000" w:rsidRPr="00000000" w14:paraId="000000FF">
      <w:pPr>
        <w:spacing w:line="240" w:lineRule="auto"/>
        <w:rPr/>
      </w:pPr>
      <w:r w:rsidDel="00000000" w:rsidR="00000000" w:rsidRPr="00000000">
        <w:rPr>
          <w:rtl w:val="0"/>
        </w:rPr>
      </w:r>
    </w:p>
    <w:p w:rsidR="00000000" w:rsidDel="00000000" w:rsidP="00000000" w:rsidRDefault="00000000" w:rsidRPr="00000000" w14:paraId="00000100">
      <w:pPr>
        <w:spacing w:line="240" w:lineRule="auto"/>
        <w:rPr/>
      </w:pPr>
      <w:r w:rsidDel="00000000" w:rsidR="00000000" w:rsidRPr="00000000">
        <w:rPr>
          <w:rtl w:val="0"/>
        </w:rPr>
      </w:r>
    </w:p>
    <w:tbl>
      <w:tblPr>
        <w:tblStyle w:val="Table13"/>
        <w:tblW w:w="8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875"/>
        <w:gridCol w:w="1740"/>
        <w:gridCol w:w="1740"/>
        <w:tblGridChange w:id="0">
          <w:tblGrid>
            <w:gridCol w:w="3120"/>
            <w:gridCol w:w="1875"/>
            <w:gridCol w:w="1740"/>
            <w:gridCol w:w="1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pPr>
            <w:r w:rsidDel="00000000" w:rsidR="00000000" w:rsidRPr="00000000">
              <w:rPr>
                <w:rtl w:val="0"/>
              </w:rPr>
              <w:t xml:space="preserve">Level 1 (Minimal Change)</w:t>
              <w:tab/>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pPr>
            <w:r w:rsidDel="00000000" w:rsidR="00000000" w:rsidRPr="00000000">
              <w:rPr>
                <w:rtl w:val="0"/>
              </w:rPr>
              <w:t xml:space="preserve">Level 2 (Moderate Change)</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pPr>
            <w:r w:rsidDel="00000000" w:rsidR="00000000" w:rsidRPr="00000000">
              <w:rPr>
                <w:rtl w:val="0"/>
              </w:rPr>
              <w:t xml:space="preserve">Level 3 (Significant Change)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b w:val="1"/>
              </w:rPr>
            </w:pPr>
            <w:r w:rsidDel="00000000" w:rsidR="00000000" w:rsidRPr="00000000">
              <w:rPr>
                <w:b w:val="1"/>
                <w:rtl w:val="0"/>
              </w:rPr>
              <w:t xml:space="preserve">Power output</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pPr>
            <w:r w:rsidDel="00000000" w:rsidR="00000000" w:rsidRPr="00000000">
              <w:rPr>
                <w:rtl w:val="0"/>
              </w:rPr>
              <w:t xml:space="preserve">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pPr>
            <w:r w:rsidDel="00000000" w:rsidR="00000000" w:rsidRPr="00000000">
              <w:rPr>
                <w:rtl w:val="0"/>
              </w:rPr>
              <w:t xml:space="preserve">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pPr>
            <w:r w:rsidDel="00000000" w:rsidR="00000000" w:rsidRPr="00000000">
              <w:rPr>
                <w:rtl w:val="0"/>
              </w:rPr>
              <w:t xml:space="preserve">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b w:val="1"/>
              </w:rPr>
            </w:pPr>
            <w:r w:rsidDel="00000000" w:rsidR="00000000" w:rsidRPr="00000000">
              <w:rPr>
                <w:b w:val="1"/>
                <w:rtl w:val="0"/>
              </w:rPr>
              <w:t xml:space="preserve">Portability</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pPr>
            <w:r w:rsidDel="00000000" w:rsidR="00000000" w:rsidRPr="00000000">
              <w:rPr>
                <w:rtl w:val="0"/>
              </w:rPr>
              <w:t xml:space="preserve">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pPr>
            <w:r w:rsidDel="00000000" w:rsidR="00000000" w:rsidRPr="00000000">
              <w:rPr>
                <w:rtl w:val="0"/>
              </w:rPr>
              <w:t xml:space="preserve">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pPr>
            <w:r w:rsidDel="00000000" w:rsidR="00000000" w:rsidRPr="00000000">
              <w:rPr>
                <w:rtl w:val="0"/>
              </w:rPr>
              <w:t xml:space="preserve">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b w:val="1"/>
              </w:rPr>
            </w:pPr>
            <w:r w:rsidDel="00000000" w:rsidR="00000000" w:rsidRPr="00000000">
              <w:rPr>
                <w:b w:val="1"/>
                <w:rtl w:val="0"/>
              </w:rPr>
              <w:t xml:space="preserve">Affordability</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pPr>
            <w:r w:rsidDel="00000000" w:rsidR="00000000" w:rsidRPr="00000000">
              <w:rPr>
                <w:rtl w:val="0"/>
              </w:rPr>
              <w:t xml:space="preserve">         </w:t>
            </w: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pPr>
            <w:r w:rsidDel="00000000" w:rsidR="00000000" w:rsidRPr="00000000">
              <w:rPr>
                <w:rtl w:val="0"/>
              </w:rPr>
              <w:t xml:space="preserve">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pPr>
            <w:r w:rsidDel="00000000" w:rsidR="00000000" w:rsidRPr="00000000">
              <w:rPr>
                <w:rtl w:val="0"/>
              </w:rPr>
              <w:t xml:space="preserve">        </w:t>
            </w: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111">
      <w:pPr>
        <w:spacing w:line="240" w:lineRule="auto"/>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t xml:space="preserve">4. If modifications are required, elaborate on how your group plans to make these changes.</w:t>
      </w:r>
    </w:p>
    <w:p w:rsidR="00000000" w:rsidDel="00000000" w:rsidP="00000000" w:rsidRDefault="00000000" w:rsidRPr="00000000" w14:paraId="00000114">
      <w:pPr>
        <w:spacing w:line="240" w:lineRule="auto"/>
        <w:rPr/>
      </w:pPr>
      <w:r w:rsidDel="00000000" w:rsidR="00000000" w:rsidRPr="00000000">
        <w:rPr>
          <w:rtl w:val="0"/>
        </w:rPr>
      </w:r>
    </w:p>
    <w:tbl>
      <w:tblPr>
        <w:tblStyle w:val="Table14"/>
        <w:tblW w:w="9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3870"/>
        <w:gridCol w:w="3870"/>
        <w:tblGridChange w:id="0">
          <w:tblGrid>
            <w:gridCol w:w="1700"/>
            <w:gridCol w:w="3870"/>
            <w:gridCol w:w="38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Improvement ideas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b w:val="1"/>
              </w:rPr>
            </w:pPr>
            <w:r w:rsidDel="00000000" w:rsidR="00000000" w:rsidRPr="00000000">
              <w:rPr>
                <w:b w:val="1"/>
                <w:rtl w:val="0"/>
              </w:rPr>
              <w:t xml:space="preserve">Implementation plan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Power output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pPr>
            <w:r w:rsidDel="00000000" w:rsidR="00000000" w:rsidRPr="00000000">
              <w:rPr>
                <w:rtl w:val="0"/>
              </w:rPr>
            </w:r>
          </w:p>
          <w:p w:rsidR="00000000" w:rsidDel="00000000" w:rsidP="00000000" w:rsidRDefault="00000000" w:rsidRPr="00000000" w14:paraId="0000011A">
            <w:pPr>
              <w:widowControl w:val="0"/>
              <w:spacing w:line="240" w:lineRule="auto"/>
              <w:rPr/>
            </w:pP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b w:val="1"/>
              </w:rPr>
            </w:pPr>
            <w:r w:rsidDel="00000000" w:rsidR="00000000" w:rsidRPr="00000000">
              <w:rPr>
                <w:b w:val="1"/>
                <w:rtl w:val="0"/>
              </w:rPr>
              <w:t xml:space="preserve">Portability</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r>
          </w:p>
          <w:p w:rsidR="00000000" w:rsidDel="00000000" w:rsidP="00000000" w:rsidRDefault="00000000" w:rsidRPr="00000000" w14:paraId="000001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b w:val="1"/>
              </w:rPr>
            </w:pPr>
            <w:r w:rsidDel="00000000" w:rsidR="00000000" w:rsidRPr="00000000">
              <w:rPr>
                <w:b w:val="1"/>
                <w:rtl w:val="0"/>
              </w:rPr>
              <w:t xml:space="preserve">Affordability</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pPr>
            <w:r w:rsidDel="00000000" w:rsidR="00000000" w:rsidRPr="00000000">
              <w:rPr>
                <w:rtl w:val="0"/>
              </w:rPr>
            </w:r>
          </w:p>
          <w:p w:rsidR="00000000" w:rsidDel="00000000" w:rsidP="00000000" w:rsidRDefault="00000000" w:rsidRPr="00000000" w14:paraId="00000124">
            <w:pPr>
              <w:widowControl w:val="0"/>
              <w:spacing w:line="240" w:lineRule="auto"/>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pPr>
            <w:r w:rsidDel="00000000" w:rsidR="00000000" w:rsidRPr="00000000">
              <w:rPr>
                <w:rtl w:val="0"/>
              </w:rPr>
            </w:r>
          </w:p>
        </w:tc>
      </w:tr>
    </w:tbl>
    <w:p w:rsidR="00000000" w:rsidDel="00000000" w:rsidP="00000000" w:rsidRDefault="00000000" w:rsidRPr="00000000" w14:paraId="00000127">
      <w:pPr>
        <w:rPr>
          <w:i w:val="1"/>
        </w:rPr>
      </w:pPr>
      <w:r w:rsidDel="00000000" w:rsidR="00000000" w:rsidRPr="00000000">
        <w:rPr>
          <w:i w:val="1"/>
          <w:rtl w:val="0"/>
        </w:rPr>
        <w:t xml:space="preserve">Note: Look around for groups that excel in either of the criteria.</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-923917</wp:posOffset>
          </wp:positionH>
          <wp:positionV relativeFrom="paragraph">
            <wp:posOffset>-438142</wp:posOffset>
          </wp:positionV>
          <wp:extent cx="7772400" cy="1554480"/>
          <wp:effectExtent b="0" l="0" r="0" t="0"/>
          <wp:wrapTopAndBottom distB="19050" distT="19050"/>
          <wp:docPr descr="preencoded.png" id="7" name="image1.png"/>
          <a:graphic>
            <a:graphicData uri="http://schemas.openxmlformats.org/drawingml/2006/picture">
              <pic:pic>
                <pic:nvPicPr>
                  <pic:cNvPr descr="preencoded.png" id="0" name="image1.png"/>
                  <pic:cNvPicPr preferRelativeResize="0"/>
                </pic:nvPicPr>
                <pic:blipFill>
                  <a:blip r:embed="rId1"/>
                  <a:srcRect b="0" l="0" r="0" t="0"/>
                  <a:stretch>
                    <a:fillRect/>
                  </a:stretch>
                </pic:blipFill>
                <pic:spPr>
                  <a:xfrm>
                    <a:off x="0" y="0"/>
                    <a:ext cx="7772400" cy="1554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504779"/>
    <w:pPr>
      <w:ind w:left="720"/>
      <w:contextualSpacing w:val="1"/>
    </w:pPr>
  </w:style>
  <w:style w:type="table" w:styleId="TableGrid">
    <w:name w:val="Table Grid"/>
    <w:basedOn w:val="TableNormal"/>
    <w:uiPriority w:val="39"/>
    <w:rsid w:val="0050477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A30A7"/>
    <w:pPr>
      <w:tabs>
        <w:tab w:val="center" w:pos="4680"/>
        <w:tab w:val="right" w:pos="9360"/>
      </w:tabs>
      <w:spacing w:line="240" w:lineRule="auto"/>
    </w:pPr>
  </w:style>
  <w:style w:type="character" w:styleId="HeaderChar" w:customStyle="1">
    <w:name w:val="Header Char"/>
    <w:basedOn w:val="DefaultParagraphFont"/>
    <w:link w:val="Header"/>
    <w:uiPriority w:val="99"/>
    <w:rsid w:val="002A30A7"/>
  </w:style>
  <w:style w:type="paragraph" w:styleId="Footer">
    <w:name w:val="footer"/>
    <w:basedOn w:val="Normal"/>
    <w:link w:val="FooterChar"/>
    <w:uiPriority w:val="99"/>
    <w:unhideWhenUsed w:val="1"/>
    <w:rsid w:val="002A30A7"/>
    <w:pPr>
      <w:tabs>
        <w:tab w:val="center" w:pos="4680"/>
        <w:tab w:val="right" w:pos="9360"/>
      </w:tabs>
      <w:spacing w:line="240" w:lineRule="auto"/>
    </w:pPr>
  </w:style>
  <w:style w:type="character" w:styleId="FooterChar" w:customStyle="1">
    <w:name w:val="Footer Char"/>
    <w:basedOn w:val="DefaultParagraphFont"/>
    <w:link w:val="Footer"/>
    <w:uiPriority w:val="99"/>
    <w:rsid w:val="002A30A7"/>
  </w:style>
  <w:style w:type="paragraph" w:styleId="NormalWeb">
    <w:name w:val="Normal (Web)"/>
    <w:basedOn w:val="Normal"/>
    <w:uiPriority w:val="99"/>
    <w:semiHidden w:val="1"/>
    <w:unhideWhenUsed w:val="1"/>
    <w:rsid w:val="002A30A7"/>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2A30A7"/>
  </w:style>
  <w:style w:type="character" w:styleId="Hyperlink">
    <w:name w:val="Hyperlink"/>
    <w:basedOn w:val="DefaultParagraphFont"/>
    <w:uiPriority w:val="99"/>
    <w:semiHidden w:val="1"/>
    <w:unhideWhenUsed w:val="1"/>
    <w:rsid w:val="002A30A7"/>
    <w:rPr>
      <w:color w:val="0000ff"/>
      <w:u w:val="single"/>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ejItDHOViGCTtl4KZbdsGf9a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VRPVk5jOHBuTDhYaVY0dl9HWUw3V1BzSlZURVBPUX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2023-05-19T16:07:00Z</dcterms:created>
  <dc:creator>Hemu Sardar</dc:creator>
</cp:coreProperties>
</file>