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tl w:val="0"/>
        </w:rPr>
        <w:t xml:space="preserve">Name: ____________________</w:t>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b w:val="1"/>
          <w:rtl w:val="0"/>
        </w:rPr>
        <w:t xml:space="preserve">DAY 1: FInding the appropriate location for the Smith family</w:t>
      </w: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You are a solar engineer responsible for advising the Smith family of four who are planning to relocate from Minnesota to the Boston area, specifically the Boston/Cambridge region. The family is keen on harnessing solar energy and wishes to install solar panels on their new home. Your task is to:</w:t>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Evaluate the shortlisted locations provided by the family and recommend the most suitable location for optimal solar panel installation. </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Additionally, you will design the layout of the solar panels on their prospective home, taking into consideration factors such as roof orientation, available space, and aesthetic considerations.</w:t>
      </w:r>
    </w:p>
    <w:p w:rsidR="00000000" w:rsidDel="00000000" w:rsidP="00000000" w:rsidRDefault="00000000" w:rsidRPr="00000000" w14:paraId="00000006">
      <w:pPr>
        <w:rPr>
          <w:rFonts w:ascii="Arial" w:cs="Arial" w:eastAsia="Arial" w:hAnsi="Arial"/>
        </w:rPr>
      </w:pPr>
      <w:r w:rsidDel="00000000" w:rsidR="00000000" w:rsidRPr="00000000">
        <w:rPr/>
        <w:drawing>
          <wp:inline distB="0" distT="0" distL="0" distR="0">
            <wp:extent cx="2462433" cy="1846826"/>
            <wp:effectExtent b="0" l="0" r="0" t="0"/>
            <wp:docPr descr="https://photos.zillowstatic.com/fp/7e36bda17646f4ba38cc17eb04cc3d07-cc_ft_960.jpg" id="20" name="image2.jpg"/>
            <a:graphic>
              <a:graphicData uri="http://schemas.openxmlformats.org/drawingml/2006/picture">
                <pic:pic>
                  <pic:nvPicPr>
                    <pic:cNvPr descr="https://photos.zillowstatic.com/fp/7e36bda17646f4ba38cc17eb04cc3d07-cc_ft_960.jpg" id="0" name="image2.jpg"/>
                    <pic:cNvPicPr preferRelativeResize="0"/>
                  </pic:nvPicPr>
                  <pic:blipFill>
                    <a:blip r:embed="rId7"/>
                    <a:srcRect b="0" l="0" r="0" t="0"/>
                    <a:stretch>
                      <a:fillRect/>
                    </a:stretch>
                  </pic:blipFill>
                  <pic:spPr>
                    <a:xfrm>
                      <a:off x="0" y="0"/>
                      <a:ext cx="2462433" cy="1846826"/>
                    </a:xfrm>
                    <a:prstGeom prst="rect"/>
                    <a:ln/>
                  </pic:spPr>
                </pic:pic>
              </a:graphicData>
            </a:graphic>
          </wp:inline>
        </w:drawing>
      </w:r>
      <w:r w:rsidDel="00000000" w:rsidR="00000000" w:rsidRPr="00000000">
        <w:rPr/>
        <w:drawing>
          <wp:inline distB="0" distT="0" distL="0" distR="0">
            <wp:extent cx="2000654" cy="1802241"/>
            <wp:effectExtent b="0" l="0" r="0" t="0"/>
            <wp:docPr descr="https://photos.zillowstatic.com/fp/4ce3e4f58646ffcb670e0f5fd2f715c6-cc_ft_960.jpg" id="22" name="image6.jpg"/>
            <a:graphic>
              <a:graphicData uri="http://schemas.openxmlformats.org/drawingml/2006/picture">
                <pic:pic>
                  <pic:nvPicPr>
                    <pic:cNvPr descr="https://photos.zillowstatic.com/fp/4ce3e4f58646ffcb670e0f5fd2f715c6-cc_ft_960.jpg" id="0" name="image6.jpg"/>
                    <pic:cNvPicPr preferRelativeResize="0"/>
                  </pic:nvPicPr>
                  <pic:blipFill>
                    <a:blip r:embed="rId8"/>
                    <a:srcRect b="0" l="0" r="0" t="0"/>
                    <a:stretch>
                      <a:fillRect/>
                    </a:stretch>
                  </pic:blipFill>
                  <pic:spPr>
                    <a:xfrm>
                      <a:off x="0" y="0"/>
                      <a:ext cx="2000654" cy="180224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They have provided information about the power ratings and durations of use for various appliances in their household. Using the given data, estimate the monthly electricity bill for the family.</w:t>
      </w:r>
    </w:p>
    <w:tbl>
      <w:tblPr>
        <w:tblStyle w:val="Table1"/>
        <w:tblW w:w="72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6"/>
        <w:gridCol w:w="1260"/>
        <w:gridCol w:w="1260"/>
        <w:gridCol w:w="1390"/>
        <w:gridCol w:w="1464"/>
        <w:tblGridChange w:id="0">
          <w:tblGrid>
            <w:gridCol w:w="1916"/>
            <w:gridCol w:w="1260"/>
            <w:gridCol w:w="1260"/>
            <w:gridCol w:w="1390"/>
            <w:gridCol w:w="1464"/>
          </w:tblGrid>
        </w:tblGridChange>
      </w:tblGrid>
      <w:tr>
        <w:trPr>
          <w:cantSplit w:val="0"/>
          <w:tblHeader w:val="0"/>
        </w:trPr>
        <w:tc>
          <w:tcPr/>
          <w:p w:rsidR="00000000" w:rsidDel="00000000" w:rsidP="00000000" w:rsidRDefault="00000000" w:rsidRPr="00000000" w14:paraId="00000008">
            <w:pPr>
              <w:rPr>
                <w:rFonts w:ascii="Arial" w:cs="Arial" w:eastAsia="Arial" w:hAnsi="Arial"/>
                <w:b w:val="1"/>
              </w:rPr>
            </w:pPr>
            <w:r w:rsidDel="00000000" w:rsidR="00000000" w:rsidRPr="00000000">
              <w:rPr>
                <w:rFonts w:ascii="Arial" w:cs="Arial" w:eastAsia="Arial" w:hAnsi="Arial"/>
                <w:b w:val="1"/>
                <w:rtl w:val="0"/>
              </w:rPr>
              <w:t xml:space="preserve">Appliance</w:t>
              <w:tab/>
            </w:r>
          </w:p>
        </w:tc>
        <w:tc>
          <w:tcPr/>
          <w:p w:rsidR="00000000" w:rsidDel="00000000" w:rsidP="00000000" w:rsidRDefault="00000000" w:rsidRPr="00000000" w14:paraId="00000009">
            <w:pPr>
              <w:rPr>
                <w:rFonts w:ascii="Arial" w:cs="Arial" w:eastAsia="Arial" w:hAnsi="Arial"/>
                <w:b w:val="1"/>
              </w:rPr>
            </w:pPr>
            <w:r w:rsidDel="00000000" w:rsidR="00000000" w:rsidRPr="00000000">
              <w:rPr>
                <w:rFonts w:ascii="Arial" w:cs="Arial" w:eastAsia="Arial" w:hAnsi="Arial"/>
                <w:b w:val="1"/>
                <w:rtl w:val="0"/>
              </w:rPr>
              <w:t xml:space="preserve">Power Rating (in watts)</w:t>
            </w:r>
          </w:p>
        </w:tc>
        <w:tc>
          <w:tcPr/>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Duration of Use (in hours)</w:t>
            </w:r>
          </w:p>
        </w:tc>
        <w:tc>
          <w:tcPr/>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Number of Appliances</w:t>
            </w:r>
          </w:p>
        </w:tc>
        <w:tc>
          <w:tcPr/>
          <w:p w:rsidR="00000000" w:rsidDel="00000000" w:rsidP="00000000" w:rsidRDefault="00000000" w:rsidRPr="00000000" w14:paraId="0000000C">
            <w:pPr>
              <w:rPr>
                <w:rFonts w:ascii="Arial" w:cs="Arial" w:eastAsia="Arial" w:hAnsi="Arial"/>
                <w:b w:val="1"/>
              </w:rPr>
            </w:pPr>
            <w:r w:rsidDel="00000000" w:rsidR="00000000" w:rsidRPr="00000000">
              <w:rPr>
                <w:rFonts w:ascii="Arial" w:cs="Arial" w:eastAsia="Arial" w:hAnsi="Arial"/>
                <w:b w:val="1"/>
                <w:rtl w:val="0"/>
              </w:rPr>
              <w:t xml:space="preserve">Total power consumed in 30 days (in Kw)</w:t>
            </w:r>
          </w:p>
        </w:tc>
      </w:tr>
      <w:tr>
        <w:trPr>
          <w:cantSplit w:val="0"/>
          <w:tblHeader w:val="0"/>
        </w:trPr>
        <w:tc>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Television</w:t>
              <w:tab/>
            </w:r>
          </w:p>
          <w:p w:rsidR="00000000" w:rsidDel="00000000" w:rsidP="00000000" w:rsidRDefault="00000000" w:rsidRPr="00000000" w14:paraId="0000000E">
            <w:pPr>
              <w:rPr>
                <w:rFonts w:ascii="Arial" w:cs="Arial" w:eastAsia="Arial" w:hAnsi="Arial"/>
              </w:rPr>
            </w:pPr>
            <w:r w:rsidDel="00000000" w:rsidR="00000000" w:rsidRPr="00000000">
              <w:rPr>
                <w:rtl w:val="0"/>
              </w:rPr>
            </w:r>
          </w:p>
        </w:tc>
        <w:tc>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60</w:t>
            </w:r>
          </w:p>
        </w:tc>
        <w:tc>
          <w:tcPr/>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12">
            <w:pPr>
              <w:rPr>
                <w:rFonts w:ascii="Arial" w:cs="Arial" w:eastAsia="Arial" w:hAnsi="Arial"/>
                <w:color w:val="ff0000"/>
              </w:rPr>
            </w:pPr>
            <w:r w:rsidDel="00000000" w:rsidR="00000000" w:rsidRPr="00000000">
              <w:rPr>
                <w:rFonts w:ascii="Arial" w:cs="Arial" w:eastAsia="Arial" w:hAnsi="Arial"/>
                <w:color w:val="ff0000"/>
                <w:rtl w:val="0"/>
              </w:rPr>
              <w:t xml:space="preserve">7.2</w:t>
            </w:r>
          </w:p>
        </w:tc>
      </w:tr>
      <w:tr>
        <w:trPr>
          <w:cantSplit w:val="0"/>
          <w:tblHeader w:val="0"/>
        </w:trPr>
        <w:tc>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Light Bulbs</w:t>
              <w:tab/>
            </w:r>
          </w:p>
          <w:p w:rsidR="00000000" w:rsidDel="00000000" w:rsidP="00000000" w:rsidRDefault="00000000" w:rsidRPr="00000000" w14:paraId="00000014">
            <w:pPr>
              <w:rPr>
                <w:rFonts w:ascii="Arial" w:cs="Arial" w:eastAsia="Arial" w:hAnsi="Arial"/>
              </w:rPr>
            </w:pPr>
            <w:r w:rsidDel="00000000" w:rsidR="00000000" w:rsidRPr="00000000">
              <w:rPr>
                <w:rtl w:val="0"/>
              </w:rPr>
            </w:r>
          </w:p>
        </w:tc>
        <w:tc>
          <w:tcPr/>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20</w:t>
            </w:r>
          </w:p>
        </w:tc>
        <w:tc>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6</w:t>
            </w:r>
          </w:p>
        </w:tc>
        <w:tc>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018">
            <w:pPr>
              <w:rPr>
                <w:rFonts w:ascii="Arial" w:cs="Arial" w:eastAsia="Arial" w:hAnsi="Arial"/>
                <w:color w:val="ff0000"/>
              </w:rPr>
            </w:pPr>
            <w:r w:rsidDel="00000000" w:rsidR="00000000" w:rsidRPr="00000000">
              <w:rPr>
                <w:rFonts w:ascii="Arial" w:cs="Arial" w:eastAsia="Arial" w:hAnsi="Arial"/>
                <w:color w:val="ff0000"/>
                <w:rtl w:val="0"/>
              </w:rPr>
              <w:t xml:space="preserve">36</w:t>
            </w:r>
          </w:p>
        </w:tc>
      </w:tr>
      <w:tr>
        <w:trPr>
          <w:cantSplit w:val="0"/>
          <w:tblHeader w:val="0"/>
        </w:trPr>
        <w:tc>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Air Conditioner</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ab/>
            </w:r>
          </w:p>
        </w:tc>
        <w:tc>
          <w:tcPr/>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1000</w:t>
            </w:r>
          </w:p>
        </w:tc>
        <w:tc>
          <w:tcPr/>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8</w:t>
            </w:r>
          </w:p>
        </w:tc>
        <w:tc>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1E">
            <w:pPr>
              <w:rPr>
                <w:rFonts w:ascii="Arial" w:cs="Arial" w:eastAsia="Arial" w:hAnsi="Arial"/>
                <w:color w:val="ff0000"/>
              </w:rPr>
            </w:pPr>
            <w:r w:rsidDel="00000000" w:rsidR="00000000" w:rsidRPr="00000000">
              <w:rPr>
                <w:rFonts w:ascii="Arial" w:cs="Arial" w:eastAsia="Arial" w:hAnsi="Arial"/>
                <w:color w:val="ff0000"/>
                <w:rtl w:val="0"/>
              </w:rPr>
              <w:t xml:space="preserve">240</w:t>
            </w:r>
          </w:p>
        </w:tc>
      </w:tr>
      <w:tr>
        <w:trPr>
          <w:cantSplit w:val="0"/>
          <w:tblHeader w:val="0"/>
        </w:trPr>
        <w:tc>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 xml:space="preserve">Fan</w:t>
              <w:tab/>
            </w:r>
          </w:p>
          <w:p w:rsidR="00000000" w:rsidDel="00000000" w:rsidP="00000000" w:rsidRDefault="00000000" w:rsidRPr="00000000" w14:paraId="00000020">
            <w:pPr>
              <w:rPr>
                <w:rFonts w:ascii="Arial" w:cs="Arial" w:eastAsia="Arial" w:hAnsi="Arial"/>
              </w:rPr>
            </w:pPr>
            <w:r w:rsidDel="00000000" w:rsidR="00000000" w:rsidRPr="00000000">
              <w:rPr>
                <w:rtl w:val="0"/>
              </w:rPr>
            </w:r>
          </w:p>
        </w:tc>
        <w:tc>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75</w:t>
            </w:r>
          </w:p>
        </w:tc>
        <w:tc>
          <w:tcPr/>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12</w:t>
            </w:r>
          </w:p>
        </w:tc>
        <w:tc>
          <w:tcPr/>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24">
            <w:pPr>
              <w:rPr>
                <w:rFonts w:ascii="Arial" w:cs="Arial" w:eastAsia="Arial" w:hAnsi="Arial"/>
                <w:color w:val="ff0000"/>
              </w:rPr>
            </w:pPr>
            <w:r w:rsidDel="00000000" w:rsidR="00000000" w:rsidRPr="00000000">
              <w:rPr>
                <w:rFonts w:ascii="Arial" w:cs="Arial" w:eastAsia="Arial" w:hAnsi="Arial"/>
                <w:color w:val="ff0000"/>
                <w:rtl w:val="0"/>
              </w:rPr>
              <w:t xml:space="preserve">54</w:t>
            </w:r>
          </w:p>
        </w:tc>
      </w:tr>
      <w:tr>
        <w:trPr>
          <w:cantSplit w:val="0"/>
          <w:tblHeader w:val="0"/>
        </w:trPr>
        <w:tc>
          <w:tcPr/>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Microwave</w:t>
              <w:tab/>
            </w:r>
          </w:p>
          <w:p w:rsidR="00000000" w:rsidDel="00000000" w:rsidP="00000000" w:rsidRDefault="00000000" w:rsidRPr="00000000" w14:paraId="00000026">
            <w:pPr>
              <w:rPr>
                <w:rFonts w:ascii="Arial" w:cs="Arial" w:eastAsia="Arial" w:hAnsi="Arial"/>
              </w:rPr>
            </w:pPr>
            <w:r w:rsidDel="00000000" w:rsidR="00000000" w:rsidRPr="00000000">
              <w:rPr>
                <w:rtl w:val="0"/>
              </w:rPr>
            </w:r>
          </w:p>
        </w:tc>
        <w:tc>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800</w:t>
            </w:r>
          </w:p>
        </w:tc>
        <w:tc>
          <w:tcPr/>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0.5</w:t>
            </w:r>
          </w:p>
        </w:tc>
        <w:tc>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2A">
            <w:pPr>
              <w:rPr>
                <w:rFonts w:ascii="Arial" w:cs="Arial" w:eastAsia="Arial" w:hAnsi="Arial"/>
                <w:color w:val="ff0000"/>
              </w:rPr>
            </w:pPr>
            <w:r w:rsidDel="00000000" w:rsidR="00000000" w:rsidRPr="00000000">
              <w:rPr>
                <w:rFonts w:ascii="Arial" w:cs="Arial" w:eastAsia="Arial" w:hAnsi="Arial"/>
                <w:color w:val="ff0000"/>
                <w:rtl w:val="0"/>
              </w:rPr>
              <w:t xml:space="preserve">12</w:t>
            </w:r>
          </w:p>
        </w:tc>
      </w:tr>
      <w:tr>
        <w:trPr>
          <w:cantSplit w:val="0"/>
          <w:tblHeader w:val="0"/>
        </w:trPr>
        <w:tc>
          <w:tcPr/>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Refrigerator</w:t>
              <w:tab/>
            </w:r>
          </w:p>
          <w:p w:rsidR="00000000" w:rsidDel="00000000" w:rsidP="00000000" w:rsidRDefault="00000000" w:rsidRPr="00000000" w14:paraId="0000002C">
            <w:pPr>
              <w:rPr>
                <w:rFonts w:ascii="Arial" w:cs="Arial" w:eastAsia="Arial" w:hAnsi="Arial"/>
              </w:rPr>
            </w:pPr>
            <w:r w:rsidDel="00000000" w:rsidR="00000000" w:rsidRPr="00000000">
              <w:rPr>
                <w:rtl w:val="0"/>
              </w:rPr>
            </w:r>
          </w:p>
        </w:tc>
        <w:tc>
          <w:tcPr/>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200</w:t>
            </w:r>
          </w:p>
        </w:tc>
        <w:tc>
          <w:tcPr/>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24</w:t>
            </w:r>
          </w:p>
        </w:tc>
        <w:tc>
          <w:tcPr/>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30">
            <w:pPr>
              <w:rPr>
                <w:rFonts w:ascii="Arial" w:cs="Arial" w:eastAsia="Arial" w:hAnsi="Arial"/>
                <w:color w:val="ff0000"/>
              </w:rPr>
            </w:pPr>
            <w:r w:rsidDel="00000000" w:rsidR="00000000" w:rsidRPr="00000000">
              <w:rPr>
                <w:rFonts w:ascii="Arial" w:cs="Arial" w:eastAsia="Arial" w:hAnsi="Arial"/>
                <w:color w:val="ff0000"/>
                <w:rtl w:val="0"/>
              </w:rPr>
              <w:t xml:space="preserve">144</w:t>
            </w:r>
          </w:p>
        </w:tc>
      </w:tr>
      <w:tr>
        <w:trPr>
          <w:cantSplit w:val="0"/>
          <w:tblHeader w:val="0"/>
        </w:trPr>
        <w:tc>
          <w:tcPr/>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Electric Oven/Stove</w:t>
              <w:tab/>
            </w:r>
          </w:p>
        </w:tc>
        <w:tc>
          <w:tcPr/>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2500</w:t>
            </w:r>
          </w:p>
        </w:tc>
        <w:tc>
          <w:tcPr/>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35">
            <w:pPr>
              <w:rPr>
                <w:rFonts w:ascii="Arial" w:cs="Arial" w:eastAsia="Arial" w:hAnsi="Arial"/>
                <w:color w:val="ff0000"/>
              </w:rPr>
            </w:pPr>
            <w:r w:rsidDel="00000000" w:rsidR="00000000" w:rsidRPr="00000000">
              <w:rPr>
                <w:rFonts w:ascii="Arial" w:cs="Arial" w:eastAsia="Arial" w:hAnsi="Arial"/>
                <w:color w:val="ff0000"/>
                <w:rtl w:val="0"/>
              </w:rPr>
              <w:t xml:space="preserve">150</w:t>
            </w:r>
          </w:p>
        </w:tc>
      </w:tr>
      <w:tr>
        <w:trPr>
          <w:cantSplit w:val="0"/>
          <w:tblHeader w:val="0"/>
        </w:trPr>
        <w:tc>
          <w:tcPr/>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Dishwasher</w:t>
              <w:tab/>
            </w:r>
          </w:p>
          <w:p w:rsidR="00000000" w:rsidDel="00000000" w:rsidP="00000000" w:rsidRDefault="00000000" w:rsidRPr="00000000" w14:paraId="00000037">
            <w:pPr>
              <w:rPr>
                <w:rFonts w:ascii="Arial" w:cs="Arial" w:eastAsia="Arial" w:hAnsi="Arial"/>
              </w:rPr>
            </w:pPr>
            <w:r w:rsidDel="00000000" w:rsidR="00000000" w:rsidRPr="00000000">
              <w:rPr>
                <w:rtl w:val="0"/>
              </w:rPr>
            </w:r>
          </w:p>
        </w:tc>
        <w:tc>
          <w:tcPr/>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1200</w:t>
            </w:r>
          </w:p>
        </w:tc>
        <w:tc>
          <w:tcPr/>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3B">
            <w:pPr>
              <w:rPr>
                <w:rFonts w:ascii="Arial" w:cs="Arial" w:eastAsia="Arial" w:hAnsi="Arial"/>
                <w:color w:val="ff0000"/>
              </w:rPr>
            </w:pPr>
            <w:r w:rsidDel="00000000" w:rsidR="00000000" w:rsidRPr="00000000">
              <w:rPr>
                <w:rFonts w:ascii="Arial" w:cs="Arial" w:eastAsia="Arial" w:hAnsi="Arial"/>
                <w:color w:val="ff0000"/>
                <w:rtl w:val="0"/>
              </w:rPr>
              <w:t xml:space="preserve">36</w:t>
            </w:r>
          </w:p>
        </w:tc>
      </w:tr>
      <w:tr>
        <w:trPr>
          <w:cantSplit w:val="0"/>
          <w:tblHeader w:val="0"/>
        </w:trPr>
        <w:tc>
          <w:tcPr/>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Computer/Laptop</w:t>
              <w:tab/>
            </w:r>
          </w:p>
        </w:tc>
        <w:tc>
          <w:tcPr/>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 xml:space="preserve">80</w:t>
            </w:r>
          </w:p>
        </w:tc>
        <w:tc>
          <w:tcPr/>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40">
            <w:pPr>
              <w:rPr>
                <w:rFonts w:ascii="Arial" w:cs="Arial" w:eastAsia="Arial" w:hAnsi="Arial"/>
                <w:color w:val="ff0000"/>
              </w:rPr>
            </w:pPr>
            <w:r w:rsidDel="00000000" w:rsidR="00000000" w:rsidRPr="00000000">
              <w:rPr>
                <w:rFonts w:ascii="Arial" w:cs="Arial" w:eastAsia="Arial" w:hAnsi="Arial"/>
                <w:color w:val="ff0000"/>
                <w:rtl w:val="0"/>
              </w:rPr>
              <w:t xml:space="preserve">19.2</w:t>
            </w:r>
          </w:p>
        </w:tc>
      </w:tr>
      <w:tr>
        <w:trPr>
          <w:cantSplit w:val="0"/>
          <w:tblHeader w:val="0"/>
        </w:trPr>
        <w:tc>
          <w:tcPr/>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rtl w:val="0"/>
              </w:rPr>
              <w:t xml:space="preserve">Water Heater</w:t>
              <w:tab/>
            </w:r>
          </w:p>
          <w:p w:rsidR="00000000" w:rsidDel="00000000" w:rsidP="00000000" w:rsidRDefault="00000000" w:rsidRPr="00000000" w14:paraId="00000042">
            <w:pPr>
              <w:rPr>
                <w:rFonts w:ascii="Arial" w:cs="Arial" w:eastAsia="Arial" w:hAnsi="Arial"/>
              </w:rPr>
            </w:pPr>
            <w:r w:rsidDel="00000000" w:rsidR="00000000" w:rsidRPr="00000000">
              <w:rPr>
                <w:rtl w:val="0"/>
              </w:rPr>
            </w:r>
          </w:p>
        </w:tc>
        <w:tc>
          <w:tcPr/>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1200</w:t>
            </w:r>
          </w:p>
        </w:tc>
        <w:tc>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46">
            <w:pPr>
              <w:rPr>
                <w:rFonts w:ascii="Arial" w:cs="Arial" w:eastAsia="Arial" w:hAnsi="Arial"/>
                <w:color w:val="ff0000"/>
              </w:rPr>
            </w:pPr>
            <w:r w:rsidDel="00000000" w:rsidR="00000000" w:rsidRPr="00000000">
              <w:rPr>
                <w:rFonts w:ascii="Arial" w:cs="Arial" w:eastAsia="Arial" w:hAnsi="Arial"/>
                <w:color w:val="ff0000"/>
                <w:rtl w:val="0"/>
              </w:rPr>
              <w:t xml:space="preserve">36</w:t>
            </w:r>
          </w:p>
        </w:tc>
      </w:tr>
      <w:tr>
        <w:trPr>
          <w:cantSplit w:val="0"/>
          <w:tblHeader w:val="0"/>
        </w:trPr>
        <w:tc>
          <w:tcPr/>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rtl w:val="0"/>
              </w:rPr>
              <w:t xml:space="preserve">Clothes Dryer</w:t>
              <w:tab/>
            </w:r>
          </w:p>
          <w:p w:rsidR="00000000" w:rsidDel="00000000" w:rsidP="00000000" w:rsidRDefault="00000000" w:rsidRPr="00000000" w14:paraId="00000048">
            <w:pPr>
              <w:rPr>
                <w:rFonts w:ascii="Arial" w:cs="Arial" w:eastAsia="Arial" w:hAnsi="Arial"/>
              </w:rPr>
            </w:pPr>
            <w:r w:rsidDel="00000000" w:rsidR="00000000" w:rsidRPr="00000000">
              <w:rPr>
                <w:rtl w:val="0"/>
              </w:rPr>
            </w:r>
          </w:p>
        </w:tc>
        <w:tc>
          <w:tcPr/>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rtl w:val="0"/>
              </w:rPr>
              <w:t xml:space="preserve">1500</w:t>
            </w:r>
          </w:p>
        </w:tc>
        <w:tc>
          <w:tcPr/>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4C">
            <w:pPr>
              <w:rPr>
                <w:rFonts w:ascii="Arial" w:cs="Arial" w:eastAsia="Arial" w:hAnsi="Arial"/>
                <w:color w:val="ff0000"/>
              </w:rPr>
            </w:pPr>
            <w:r w:rsidDel="00000000" w:rsidR="00000000" w:rsidRPr="00000000">
              <w:rPr>
                <w:rFonts w:ascii="Arial" w:cs="Arial" w:eastAsia="Arial" w:hAnsi="Arial"/>
                <w:color w:val="ff0000"/>
                <w:rtl w:val="0"/>
              </w:rPr>
              <w:t xml:space="preserve">45</w:t>
            </w:r>
          </w:p>
        </w:tc>
      </w:tr>
      <w:tr>
        <w:trPr>
          <w:cantSplit w:val="0"/>
          <w:tblHeader w:val="0"/>
        </w:trPr>
        <w:tc>
          <w:tcPr/>
          <w:p w:rsidR="00000000" w:rsidDel="00000000" w:rsidP="00000000" w:rsidRDefault="00000000" w:rsidRPr="00000000" w14:paraId="0000004D">
            <w:pPr>
              <w:rPr>
                <w:rFonts w:ascii="Arial" w:cs="Arial" w:eastAsia="Arial" w:hAnsi="Arial"/>
                <w:b w:val="1"/>
              </w:rPr>
            </w:pPr>
            <w:r w:rsidDel="00000000" w:rsidR="00000000" w:rsidRPr="00000000">
              <w:rPr>
                <w:rFonts w:ascii="Arial" w:cs="Arial" w:eastAsia="Arial" w:hAnsi="Arial"/>
                <w:b w:val="1"/>
                <w:rtl w:val="0"/>
              </w:rPr>
              <w:t xml:space="preserve">Total monthly electricity consumed (in Kw)</w:t>
            </w:r>
          </w:p>
        </w:tc>
        <w:tc>
          <w:tcPr/>
          <w:p w:rsidR="00000000" w:rsidDel="00000000" w:rsidP="00000000" w:rsidRDefault="00000000" w:rsidRPr="00000000" w14:paraId="0000004E">
            <w:pPr>
              <w:rPr>
                <w:rFonts w:ascii="Arial" w:cs="Arial" w:eastAsia="Arial" w:hAnsi="Arial"/>
              </w:rPr>
            </w:pPr>
            <w:r w:rsidDel="00000000" w:rsidR="00000000" w:rsidRPr="00000000">
              <w:rPr>
                <w:rtl w:val="0"/>
              </w:rPr>
            </w:r>
          </w:p>
        </w:tc>
        <w:tc>
          <w:tcPr/>
          <w:p w:rsidR="00000000" w:rsidDel="00000000" w:rsidP="00000000" w:rsidRDefault="00000000" w:rsidRPr="00000000" w14:paraId="0000004F">
            <w:pPr>
              <w:rPr>
                <w:rFonts w:ascii="Arial" w:cs="Arial" w:eastAsia="Arial" w:hAnsi="Arial"/>
              </w:rPr>
            </w:pPr>
            <w:r w:rsidDel="00000000" w:rsidR="00000000" w:rsidRPr="00000000">
              <w:rPr>
                <w:rtl w:val="0"/>
              </w:rPr>
            </w:r>
          </w:p>
        </w:tc>
        <w:tc>
          <w:tcPr/>
          <w:p w:rsidR="00000000" w:rsidDel="00000000" w:rsidP="00000000" w:rsidRDefault="00000000" w:rsidRPr="00000000" w14:paraId="00000050">
            <w:pPr>
              <w:rPr>
                <w:rFonts w:ascii="Arial" w:cs="Arial" w:eastAsia="Arial" w:hAnsi="Arial"/>
              </w:rPr>
            </w:pPr>
            <w:r w:rsidDel="00000000" w:rsidR="00000000" w:rsidRPr="00000000">
              <w:rPr>
                <w:rtl w:val="0"/>
              </w:rPr>
            </w:r>
          </w:p>
        </w:tc>
        <w:tc>
          <w:tcPr/>
          <w:p w:rsidR="00000000" w:rsidDel="00000000" w:rsidP="00000000" w:rsidRDefault="00000000" w:rsidRPr="00000000" w14:paraId="00000051">
            <w:pPr>
              <w:rPr>
                <w:rFonts w:ascii="Arial" w:cs="Arial" w:eastAsia="Arial" w:hAnsi="Arial"/>
                <w:color w:val="ff0000"/>
              </w:rPr>
            </w:pPr>
            <w:r w:rsidDel="00000000" w:rsidR="00000000" w:rsidRPr="00000000">
              <w:rPr>
                <w:rFonts w:ascii="Arial" w:cs="Arial" w:eastAsia="Arial" w:hAnsi="Arial"/>
                <w:color w:val="ff0000"/>
                <w:rtl w:val="0"/>
              </w:rPr>
              <w:t xml:space="preserve">779.4</w:t>
            </w:r>
          </w:p>
        </w:tc>
      </w:tr>
    </w:tbl>
    <w:p w:rsidR="00000000" w:rsidDel="00000000" w:rsidP="00000000" w:rsidRDefault="00000000" w:rsidRPr="00000000" w14:paraId="00000052">
      <w:pPr>
        <w:rPr>
          <w:rFonts w:ascii="Arial" w:cs="Arial" w:eastAsia="Arial" w:hAnsi="Arial"/>
          <w:i w:val="1"/>
        </w:rPr>
      </w:pPr>
      <w:r w:rsidDel="00000000" w:rsidR="00000000" w:rsidRPr="00000000">
        <w:rPr>
          <w:rtl w:val="0"/>
        </w:rPr>
      </w:r>
    </w:p>
    <w:p w:rsidR="00000000" w:rsidDel="00000000" w:rsidP="00000000" w:rsidRDefault="00000000" w:rsidRPr="00000000" w14:paraId="00000053">
      <w:pPr>
        <w:rPr>
          <w:rFonts w:ascii="Arial" w:cs="Arial" w:eastAsia="Arial" w:hAnsi="Arial"/>
          <w:i w:val="1"/>
        </w:rPr>
      </w:pPr>
      <w:r w:rsidDel="00000000" w:rsidR="00000000" w:rsidRPr="00000000">
        <w:rPr>
          <w:rFonts w:ascii="Arial" w:cs="Arial" w:eastAsia="Arial" w:hAnsi="Arial"/>
          <w:i w:val="1"/>
          <w:rtl w:val="0"/>
        </w:rPr>
        <w:t xml:space="preserve">Assume an electricity rate of $0.25 per kilowatt-hour, which is the current rate in the Boston/Cambridge area.</w:t>
      </w:r>
    </w:p>
    <w:p w:rsidR="00000000" w:rsidDel="00000000" w:rsidP="00000000" w:rsidRDefault="00000000" w:rsidRPr="00000000" w14:paraId="00000054">
      <w:pPr>
        <w:rPr>
          <w:rFonts w:ascii="Arial" w:cs="Arial" w:eastAsia="Arial" w:hAnsi="Arial"/>
          <w:b w:val="1"/>
        </w:rPr>
      </w:pPr>
      <w:r w:rsidDel="00000000" w:rsidR="00000000" w:rsidRPr="00000000">
        <w:rPr>
          <w:rFonts w:ascii="Arial" w:cs="Arial" w:eastAsia="Arial" w:hAnsi="Arial"/>
          <w:b w:val="1"/>
          <w:rtl w:val="0"/>
        </w:rPr>
        <w:t xml:space="preserve">Estimated monthly electricity bill:  $194.85 (this can be rounded off to $ 200)</w:t>
      </w:r>
    </w:p>
    <w:p w:rsidR="00000000" w:rsidDel="00000000" w:rsidP="00000000" w:rsidRDefault="00000000" w:rsidRPr="00000000" w14:paraId="00000055">
      <w:pPr>
        <w:rPr>
          <w:rFonts w:ascii="Arial" w:cs="Arial" w:eastAsia="Arial" w:hAnsi="Arial"/>
          <w:b w:val="1"/>
        </w:rPr>
      </w:pPr>
      <w:r w:rsidDel="00000000" w:rsidR="00000000" w:rsidRPr="00000000">
        <w:rPr>
          <w:rFonts w:ascii="Arial" w:cs="Arial" w:eastAsia="Arial" w:hAnsi="Arial"/>
          <w:b w:val="1"/>
          <w:rtl w:val="0"/>
        </w:rPr>
        <w:t xml:space="preserve">Estimated yearly electricity bill:  $2338.2</w:t>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Google Sunroof is an innovative tool that uses satellite imagery and advanced analytics to evaluate the solar potential of a property. By analyzing various factors such as the size, shape, and orientation of the roof, as well as potential shading from nearby objects, Google Sunroof provides valuable insights into the feasibility of installing solar panels and the potential benefits associated with them.</w:t>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So, why is it important for us to use Google Sunroof? Well, by utilizing this tool, we can gather essential information about the solar potential of a property in the Boston/Cambridge area. This information will help us determine whether installing solar panels is a practical and cost-effective solution for the Smith family, who are considering a move to this area.</w:t>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Detailed instructions on how to use Google Sunroof:</w:t>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b w:val="1"/>
          <w:rtl w:val="0"/>
        </w:rPr>
        <w:t xml:space="preserve">Access Google Sunroof</w:t>
      </w:r>
      <w:r w:rsidDel="00000000" w:rsidR="00000000" w:rsidRPr="00000000">
        <w:rPr>
          <w:rFonts w:ascii="Arial" w:cs="Arial" w:eastAsia="Arial" w:hAnsi="Arial"/>
          <w:rtl w:val="0"/>
        </w:rPr>
        <w:t xml:space="preserve">: Open a web browser and go to the Google Sunroof website (</w:t>
      </w:r>
      <w:hyperlink r:id="rId9">
        <w:r w:rsidDel="00000000" w:rsidR="00000000" w:rsidRPr="00000000">
          <w:rPr>
            <w:rFonts w:ascii="Arial" w:cs="Arial" w:eastAsia="Arial" w:hAnsi="Arial"/>
            <w:color w:val="0563c1"/>
            <w:u w:val="single"/>
            <w:rtl w:val="0"/>
          </w:rPr>
          <w:t xml:space="preserve">https://www.google.com/get/sunroof</w:t>
        </w:r>
      </w:hyperlink>
      <w:r w:rsidDel="00000000" w:rsidR="00000000" w:rsidRPr="00000000">
        <w:rPr>
          <w:rFonts w:ascii="Arial" w:cs="Arial" w:eastAsia="Arial" w:hAnsi="Arial"/>
          <w:rtl w:val="0"/>
        </w:rPr>
        <w:t xml:space="preserve">).</w:t>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b w:val="1"/>
          <w:rtl w:val="0"/>
        </w:rPr>
        <w:t xml:space="preserve">Enter Location</w:t>
      </w:r>
      <w:r w:rsidDel="00000000" w:rsidR="00000000" w:rsidRPr="00000000">
        <w:rPr>
          <w:rFonts w:ascii="Arial" w:cs="Arial" w:eastAsia="Arial" w:hAnsi="Arial"/>
          <w:rtl w:val="0"/>
        </w:rPr>
        <w:t xml:space="preserve">: On the Google Sunroof homepage, you will see a search bar. Enter the address or location of the property in the Boston/Cambridge area where the Smith family is considering moving. For example, you can enter "123 Main Street, Cambridge, MA."</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Pr>
        <w:drawing>
          <wp:inline distB="0" distT="0" distL="0" distR="0">
            <wp:extent cx="5943600" cy="2583180"/>
            <wp:effectExtent b="0" l="0" r="0" t="0"/>
            <wp:docPr id="2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258318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b w:val="1"/>
          <w:rtl w:val="0"/>
        </w:rPr>
        <w:t xml:space="preserve">Explore the Roof Analysis</w:t>
      </w:r>
      <w:r w:rsidDel="00000000" w:rsidR="00000000" w:rsidRPr="00000000">
        <w:rPr>
          <w:rFonts w:ascii="Arial" w:cs="Arial" w:eastAsia="Arial" w:hAnsi="Arial"/>
          <w:rtl w:val="0"/>
        </w:rPr>
        <w:t xml:space="preserve">: Once you have entered the location, Google Sunroof will display an aerial view of the property. The website uses satellite imagery and 3D modeling to analyze the roof's solar potential. You can explore the analysis by interacting with the map.</w:t>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b w:val="1"/>
          <w:rtl w:val="0"/>
        </w:rPr>
        <w:t xml:space="preserve">Zoom In/Out</w:t>
      </w:r>
      <w:r w:rsidDel="00000000" w:rsidR="00000000" w:rsidRPr="00000000">
        <w:rPr>
          <w:rFonts w:ascii="Arial" w:cs="Arial" w:eastAsia="Arial" w:hAnsi="Arial"/>
          <w:rtl w:val="0"/>
        </w:rPr>
        <w:t xml:space="preserve">: Use the zoom buttons on the map or scroll with your mouse to zoom in or out for a closer look at the property.</w:t>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b w:val="1"/>
          <w:rtl w:val="0"/>
        </w:rPr>
        <w:t xml:space="preserve">Pan the Map</w:t>
      </w:r>
      <w:r w:rsidDel="00000000" w:rsidR="00000000" w:rsidRPr="00000000">
        <w:rPr>
          <w:rFonts w:ascii="Arial" w:cs="Arial" w:eastAsia="Arial" w:hAnsi="Arial"/>
          <w:rtl w:val="0"/>
        </w:rPr>
        <w:t xml:space="preserve">: Click and drag the map to move around and explore the surrounding area.</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b w:val="1"/>
          <w:rtl w:val="0"/>
        </w:rPr>
        <w:t xml:space="preserve">Select the Roof</w:t>
      </w:r>
      <w:r w:rsidDel="00000000" w:rsidR="00000000" w:rsidRPr="00000000">
        <w:rPr>
          <w:rFonts w:ascii="Arial" w:cs="Arial" w:eastAsia="Arial" w:hAnsi="Arial"/>
          <w:rtl w:val="0"/>
        </w:rPr>
        <w:t xml:space="preserve">: Click on the roof area of the property to select it for further analysis.</w:t>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b w:val="1"/>
          <w:rtl w:val="0"/>
        </w:rPr>
        <w:t xml:space="preserve">View Solar Potential</w:t>
      </w:r>
      <w:r w:rsidDel="00000000" w:rsidR="00000000" w:rsidRPr="00000000">
        <w:rPr>
          <w:rFonts w:ascii="Arial" w:cs="Arial" w:eastAsia="Arial" w:hAnsi="Arial"/>
          <w:rtl w:val="0"/>
        </w:rPr>
        <w:t xml:space="preserve">: After selecting the roof area, Google Sunroof will display an overview of the property's solar potential. It will provide information such as the total solar potential, available sunlight hours, and estimated energy savings.</w:t>
      </w:r>
      <w:r w:rsidDel="00000000" w:rsidR="00000000" w:rsidRPr="00000000">
        <w:drawing>
          <wp:anchor allowOverlap="1" behindDoc="0" distB="0" distT="0" distL="114300" distR="114300" hidden="0" layoutInCell="1" locked="0" relativeHeight="0" simplePos="0">
            <wp:simplePos x="0" y="0"/>
            <wp:positionH relativeFrom="column">
              <wp:posOffset>-121919</wp:posOffset>
            </wp:positionH>
            <wp:positionV relativeFrom="paragraph">
              <wp:posOffset>720725</wp:posOffset>
            </wp:positionV>
            <wp:extent cx="5943600" cy="1838325"/>
            <wp:effectExtent b="0" l="0" r="0" t="0"/>
            <wp:wrapSquare wrapText="bothSides" distB="0" distT="0" distL="114300" distR="11430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18383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977900</wp:posOffset>
                </wp:positionV>
                <wp:extent cx="2108835" cy="1453515"/>
                <wp:effectExtent b="0" l="0" r="0" t="0"/>
                <wp:wrapNone/>
                <wp:docPr id="15" name=""/>
                <a:graphic>
                  <a:graphicData uri="http://schemas.microsoft.com/office/word/2010/wordprocessingShape">
                    <wps:wsp>
                      <wps:cNvSpPr/>
                      <wps:cNvPr id="2" name="Shape 2"/>
                      <wps:spPr>
                        <a:xfrm>
                          <a:off x="4305870" y="3067530"/>
                          <a:ext cx="2080260" cy="142494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977900</wp:posOffset>
                </wp:positionV>
                <wp:extent cx="2108835" cy="1453515"/>
                <wp:effectExtent b="0" l="0" r="0" t="0"/>
                <wp:wrapNone/>
                <wp:docPr id="15"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108835" cy="1453515"/>
                        </a:xfrm>
                        <a:prstGeom prst="rect"/>
                        <a:ln/>
                      </pic:spPr>
                    </pic:pic>
                  </a:graphicData>
                </a:graphic>
              </wp:anchor>
            </w:drawing>
          </mc:Fallback>
        </mc:AlternateContent>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b w:val="1"/>
          <w:rtl w:val="0"/>
        </w:rPr>
        <w:t xml:space="preserve">Explore Detailed Information</w:t>
      </w:r>
      <w:r w:rsidDel="00000000" w:rsidR="00000000" w:rsidRPr="00000000">
        <w:rPr>
          <w:rFonts w:ascii="Arial" w:cs="Arial" w:eastAsia="Arial" w:hAnsi="Arial"/>
          <w:rtl w:val="0"/>
        </w:rPr>
        <w:t xml:space="preserve">: Scroll down to explore more detailed information about the property's solar potential. This may include estimated electricity generation, potential carbon offset, and financial savings.</w:t>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Pr>
        <w:drawing>
          <wp:inline distB="0" distT="0" distL="0" distR="0">
            <wp:extent cx="5943600" cy="4210050"/>
            <wp:effectExtent b="0" l="0" r="0" t="0"/>
            <wp:docPr id="2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Arial" w:cs="Arial" w:eastAsia="Arial" w:hAnsi="Arial"/>
          <w:b w:val="1"/>
        </w:rPr>
      </w:pPr>
      <w:r w:rsidDel="00000000" w:rsidR="00000000" w:rsidRPr="00000000">
        <w:rPr>
          <w:rFonts w:ascii="Arial" w:cs="Arial" w:eastAsia="Arial" w:hAnsi="Arial"/>
          <w:b w:val="1"/>
          <w:rtl w:val="0"/>
        </w:rPr>
        <w:t xml:space="preserve">What are SRECs?</w:t>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Pr>
        <w:drawing>
          <wp:inline distB="0" distT="0" distL="0" distR="0">
            <wp:extent cx="5943600" cy="865505"/>
            <wp:effectExtent b="0" l="0" r="0" t="0"/>
            <wp:docPr id="2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86550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SRECs are generated when a solar energy system produces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one MWh of electricity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Solar system owners must register their system and certify the SRECs with the appropriate regulatory authority or SREC program administrator.</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SRECs can be sold in the market to electricity suppliers and utilities to help them meet their renewable energy requirements.</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price of SRECs is determined by market forces, and solar system owners can earn revenue by selling them at the market price.</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SREC revenue provides an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income stream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can offset the upfront costs of installing and maintaining a solar energy system.</w:t>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Using Google Sunroof to assess the four locations chosen by the Smith family in Boston/Cambridge.</w:t>
      </w:r>
    </w:p>
    <w:p w:rsidR="00000000" w:rsidDel="00000000" w:rsidP="00000000" w:rsidRDefault="00000000" w:rsidRPr="00000000" w14:paraId="00000073">
      <w:pPr>
        <w:numPr>
          <w:ilvl w:val="0"/>
          <w:numId w:val="2"/>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Option 1: 2 Cleveland St, Cambridge, MA 02138, USA.</w:t>
      </w:r>
    </w:p>
    <w:p w:rsidR="00000000" w:rsidDel="00000000" w:rsidP="00000000" w:rsidRDefault="00000000" w:rsidRPr="00000000" w14:paraId="00000074">
      <w:pPr>
        <w:numPr>
          <w:ilvl w:val="0"/>
          <w:numId w:val="2"/>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Option 2: 15 Chalk St, Cambridge, MA 02139, USA.</w:t>
      </w:r>
    </w:p>
    <w:p w:rsidR="00000000" w:rsidDel="00000000" w:rsidP="00000000" w:rsidRDefault="00000000" w:rsidRPr="00000000" w14:paraId="00000075">
      <w:pPr>
        <w:numPr>
          <w:ilvl w:val="0"/>
          <w:numId w:val="2"/>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Option 3: 46R Payson Ave, Dorchester, MA 02125</w:t>
      </w:r>
    </w:p>
    <w:p w:rsidR="00000000" w:rsidDel="00000000" w:rsidP="00000000" w:rsidRDefault="00000000" w:rsidRPr="00000000" w14:paraId="00000076">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Option 4: 27 Winter St, Cambridge, MA 02141</w:t>
      </w:r>
    </w:p>
    <w:p w:rsidR="00000000" w:rsidDel="00000000" w:rsidP="00000000" w:rsidRDefault="00000000" w:rsidRPr="00000000" w14:paraId="00000077">
      <w:pPr>
        <w:rPr>
          <w:rFonts w:ascii="Arial" w:cs="Arial" w:eastAsia="Arial" w:hAnsi="Arial"/>
        </w:rPr>
      </w:pPr>
      <w:r w:rsidDel="00000000" w:rsidR="00000000" w:rsidRPr="00000000">
        <w:rPr>
          <w:rFonts w:ascii="Arial" w:cs="Arial" w:eastAsia="Arial" w:hAnsi="Arial"/>
          <w:rtl w:val="0"/>
        </w:rPr>
        <w:t xml:space="preserve">Based on the analysis conducted using Google Sunroof to assess solar potential, which specific house among the four locations should the Smith family consider moving into for optimal solar panel installation? Justify your recommendation.</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78">
            <w:pPr>
              <w:rPr>
                <w:rFonts w:ascii="Arial" w:cs="Arial" w:eastAsia="Arial" w:hAnsi="Arial"/>
                <w:color w:val="ff0000"/>
              </w:rPr>
            </w:pPr>
            <w:r w:rsidDel="00000000" w:rsidR="00000000" w:rsidRPr="00000000">
              <w:rPr>
                <w:rFonts w:ascii="Arial" w:cs="Arial" w:eastAsia="Arial" w:hAnsi="Arial"/>
                <w:color w:val="ff0000"/>
                <w:rtl w:val="0"/>
              </w:rPr>
              <w:t xml:space="preserve">2 Cleveland St, Cambridge, MA 02138, USA. – Surrounded by trees, insufficient available roof area</w:t>
            </w:r>
          </w:p>
          <w:p w:rsidR="00000000" w:rsidDel="00000000" w:rsidP="00000000" w:rsidRDefault="00000000" w:rsidRPr="00000000" w14:paraId="00000079">
            <w:pPr>
              <w:rPr>
                <w:rFonts w:ascii="Arial" w:cs="Arial" w:eastAsia="Arial" w:hAnsi="Arial"/>
                <w:color w:val="ff0000"/>
              </w:rPr>
            </w:pPr>
            <w:r w:rsidDel="00000000" w:rsidR="00000000" w:rsidRPr="00000000">
              <w:rPr>
                <w:rtl w:val="0"/>
              </w:rPr>
            </w:r>
          </w:p>
          <w:p w:rsidR="00000000" w:rsidDel="00000000" w:rsidP="00000000" w:rsidRDefault="00000000" w:rsidRPr="00000000" w14:paraId="0000007A">
            <w:pPr>
              <w:rPr>
                <w:rFonts w:ascii="Arial" w:cs="Arial" w:eastAsia="Arial" w:hAnsi="Arial"/>
                <w:color w:val="ff0000"/>
              </w:rPr>
            </w:pPr>
            <w:r w:rsidDel="00000000" w:rsidR="00000000" w:rsidRPr="00000000">
              <w:rPr>
                <w:rFonts w:ascii="Arial" w:cs="Arial" w:eastAsia="Arial" w:hAnsi="Arial"/>
                <w:color w:val="ff0000"/>
                <w:rtl w:val="0"/>
              </w:rPr>
              <w:t xml:space="preserve">15 Chalk St, Cambridge, MA 02139, USA. – Less available sunlight throughout the year, surrounded by too much trees, least savings in 20 years.</w:t>
            </w:r>
          </w:p>
          <w:p w:rsidR="00000000" w:rsidDel="00000000" w:rsidP="00000000" w:rsidRDefault="00000000" w:rsidRPr="00000000" w14:paraId="0000007B">
            <w:pPr>
              <w:rPr>
                <w:rFonts w:ascii="Arial" w:cs="Arial" w:eastAsia="Arial" w:hAnsi="Arial"/>
                <w:color w:val="ff0000"/>
              </w:rPr>
            </w:pPr>
            <w:r w:rsidDel="00000000" w:rsidR="00000000" w:rsidRPr="00000000">
              <w:rPr>
                <w:rtl w:val="0"/>
              </w:rPr>
            </w:r>
          </w:p>
          <w:p w:rsidR="00000000" w:rsidDel="00000000" w:rsidP="00000000" w:rsidRDefault="00000000" w:rsidRPr="00000000" w14:paraId="0000007C">
            <w:pPr>
              <w:rPr>
                <w:rFonts w:ascii="Arial" w:cs="Arial" w:eastAsia="Arial" w:hAnsi="Arial"/>
                <w:b w:val="1"/>
                <w:color w:val="ff0000"/>
              </w:rPr>
            </w:pPr>
            <w:r w:rsidDel="00000000" w:rsidR="00000000" w:rsidRPr="00000000">
              <w:rPr>
                <w:rFonts w:ascii="Arial" w:cs="Arial" w:eastAsia="Arial" w:hAnsi="Arial"/>
                <w:color w:val="ff0000"/>
                <w:rtl w:val="0"/>
              </w:rPr>
              <w:t xml:space="preserve">46R Payson Ave, Dorchester, MA 02125 – Adequate available sunlight, sufficient roof area, decent savings. </w:t>
            </w:r>
            <w:r w:rsidDel="00000000" w:rsidR="00000000" w:rsidRPr="00000000">
              <w:rPr>
                <w:rFonts w:ascii="Arial" w:cs="Arial" w:eastAsia="Arial" w:hAnsi="Arial"/>
                <w:b w:val="1"/>
                <w:color w:val="ff0000"/>
                <w:rtl w:val="0"/>
              </w:rPr>
              <w:t xml:space="preserve">This house should be selected</w:t>
            </w:r>
          </w:p>
          <w:p w:rsidR="00000000" w:rsidDel="00000000" w:rsidP="00000000" w:rsidRDefault="00000000" w:rsidRPr="00000000" w14:paraId="0000007D">
            <w:pPr>
              <w:rPr>
                <w:rFonts w:ascii="Arial" w:cs="Arial" w:eastAsia="Arial" w:hAnsi="Arial"/>
                <w:color w:val="ff0000"/>
              </w:rPr>
            </w:pPr>
            <w:r w:rsidDel="00000000" w:rsidR="00000000" w:rsidRPr="00000000">
              <w:rPr>
                <w:rtl w:val="0"/>
              </w:rPr>
            </w:r>
          </w:p>
          <w:p w:rsidR="00000000" w:rsidDel="00000000" w:rsidP="00000000" w:rsidRDefault="00000000" w:rsidRPr="00000000" w14:paraId="0000007E">
            <w:pPr>
              <w:rPr>
                <w:rFonts w:ascii="Arial" w:cs="Arial" w:eastAsia="Arial" w:hAnsi="Arial"/>
                <w:color w:val="ff0000"/>
              </w:rPr>
            </w:pPr>
            <w:r w:rsidDel="00000000" w:rsidR="00000000" w:rsidRPr="00000000">
              <w:rPr>
                <w:rFonts w:ascii="Arial" w:cs="Arial" w:eastAsia="Arial" w:hAnsi="Arial"/>
                <w:color w:val="ff0000"/>
                <w:rtl w:val="0"/>
              </w:rPr>
              <w:t xml:space="preserve">27 Winter St, Cambridge, MA 02141 – Surrounded by trees and buildings, less available roof area.</w:t>
            </w:r>
          </w:p>
          <w:p w:rsidR="00000000" w:rsidDel="00000000" w:rsidP="00000000" w:rsidRDefault="00000000" w:rsidRPr="00000000" w14:paraId="0000007F">
            <w:pPr>
              <w:rPr>
                <w:rFonts w:ascii="Arial" w:cs="Arial" w:eastAsia="Arial" w:hAnsi="Arial"/>
                <w:color w:val="ff0000"/>
              </w:rPr>
            </w:pPr>
            <w:r w:rsidDel="00000000" w:rsidR="00000000" w:rsidRPr="00000000">
              <w:rPr>
                <w:rtl w:val="0"/>
              </w:rPr>
            </w:r>
          </w:p>
          <w:p w:rsidR="00000000" w:rsidDel="00000000" w:rsidP="00000000" w:rsidRDefault="00000000" w:rsidRPr="00000000" w14:paraId="00000080">
            <w:pPr>
              <w:rPr>
                <w:rFonts w:ascii="Arial" w:cs="Arial" w:eastAsia="Arial" w:hAnsi="Arial"/>
                <w:i w:val="1"/>
                <w:color w:val="ff0000"/>
              </w:rPr>
            </w:pPr>
            <w:r w:rsidDel="00000000" w:rsidR="00000000" w:rsidRPr="00000000">
              <w:rPr>
                <w:rFonts w:ascii="Arial" w:cs="Arial" w:eastAsia="Arial" w:hAnsi="Arial"/>
                <w:i w:val="1"/>
                <w:color w:val="ff0000"/>
                <w:rtl w:val="0"/>
              </w:rPr>
              <w:t xml:space="preserve">Alternatively, students can also present their findings in a tabular form then compare to suggest with the most viable house.</w:t>
            </w:r>
          </w:p>
          <w:p w:rsidR="00000000" w:rsidDel="00000000" w:rsidP="00000000" w:rsidRDefault="00000000" w:rsidRPr="00000000" w14:paraId="00000081">
            <w:pPr>
              <w:rPr>
                <w:rFonts w:ascii="Arial" w:cs="Arial" w:eastAsia="Arial" w:hAnsi="Arial"/>
                <w:i w:val="1"/>
                <w:color w:val="ff0000"/>
              </w:rPr>
            </w:pPr>
            <w:r w:rsidDel="00000000" w:rsidR="00000000" w:rsidRPr="00000000">
              <w:rPr>
                <w:rtl w:val="0"/>
              </w:rPr>
            </w:r>
          </w:p>
          <w:tbl>
            <w:tblPr>
              <w:tblStyle w:val="Table3"/>
              <w:tblW w:w="8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
              <w:gridCol w:w="1257"/>
              <w:gridCol w:w="1336"/>
              <w:gridCol w:w="2754"/>
              <w:gridCol w:w="1678"/>
              <w:tblGridChange w:id="0">
                <w:tblGrid>
                  <w:gridCol w:w="1042"/>
                  <w:gridCol w:w="1257"/>
                  <w:gridCol w:w="1336"/>
                  <w:gridCol w:w="2754"/>
                  <w:gridCol w:w="1678"/>
                </w:tblGrid>
              </w:tblGridChange>
            </w:tblGrid>
            <w:tr>
              <w:trPr>
                <w:cantSplit w:val="0"/>
                <w:tblHeader w:val="0"/>
              </w:trPr>
              <w:tc>
                <w:tcPr/>
                <w:p w:rsidR="00000000" w:rsidDel="00000000" w:rsidP="00000000" w:rsidRDefault="00000000" w:rsidRPr="00000000" w14:paraId="00000082">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83">
                  <w:pPr>
                    <w:rPr>
                      <w:rFonts w:ascii="Arial" w:cs="Arial" w:eastAsia="Arial" w:hAnsi="Arial"/>
                      <w:color w:val="ff0000"/>
                    </w:rPr>
                  </w:pPr>
                  <w:r w:rsidDel="00000000" w:rsidR="00000000" w:rsidRPr="00000000">
                    <w:rPr>
                      <w:rFonts w:ascii="Arial" w:cs="Arial" w:eastAsia="Arial" w:hAnsi="Arial"/>
                      <w:color w:val="ff0000"/>
                      <w:rtl w:val="0"/>
                    </w:rPr>
                    <w:t xml:space="preserve">Available sunlight</w:t>
                  </w:r>
                </w:p>
              </w:tc>
              <w:tc>
                <w:tcPr/>
                <w:p w:rsidR="00000000" w:rsidDel="00000000" w:rsidP="00000000" w:rsidRDefault="00000000" w:rsidRPr="00000000" w14:paraId="00000084">
                  <w:pPr>
                    <w:rPr>
                      <w:rFonts w:ascii="Arial" w:cs="Arial" w:eastAsia="Arial" w:hAnsi="Arial"/>
                      <w:color w:val="ff0000"/>
                    </w:rPr>
                  </w:pPr>
                  <w:r w:rsidDel="00000000" w:rsidR="00000000" w:rsidRPr="00000000">
                    <w:rPr>
                      <w:rFonts w:ascii="Arial" w:cs="Arial" w:eastAsia="Arial" w:hAnsi="Arial"/>
                      <w:color w:val="ff0000"/>
                      <w:rtl w:val="0"/>
                    </w:rPr>
                    <w:t xml:space="preserve">Roof area</w:t>
                  </w:r>
                </w:p>
              </w:tc>
              <w:tc>
                <w:tcPr/>
                <w:p w:rsidR="00000000" w:rsidDel="00000000" w:rsidP="00000000" w:rsidRDefault="00000000" w:rsidRPr="00000000" w14:paraId="00000085">
                  <w:pPr>
                    <w:rPr>
                      <w:rFonts w:ascii="Arial" w:cs="Arial" w:eastAsia="Arial" w:hAnsi="Arial"/>
                      <w:color w:val="ff0000"/>
                    </w:rPr>
                  </w:pPr>
                  <w:r w:rsidDel="00000000" w:rsidR="00000000" w:rsidRPr="00000000">
                    <w:rPr>
                      <w:rFonts w:ascii="Arial" w:cs="Arial" w:eastAsia="Arial" w:hAnsi="Arial"/>
                      <w:color w:val="ff0000"/>
                      <w:rtl w:val="0"/>
                    </w:rPr>
                    <w:t xml:space="preserve">Shading from nearby trees and buildings</w:t>
                  </w:r>
                </w:p>
              </w:tc>
              <w:tc>
                <w:tcPr/>
                <w:p w:rsidR="00000000" w:rsidDel="00000000" w:rsidP="00000000" w:rsidRDefault="00000000" w:rsidRPr="00000000" w14:paraId="00000086">
                  <w:pPr>
                    <w:rPr>
                      <w:rFonts w:ascii="Arial" w:cs="Arial" w:eastAsia="Arial" w:hAnsi="Arial"/>
                      <w:color w:val="ff0000"/>
                    </w:rPr>
                  </w:pPr>
                  <w:r w:rsidDel="00000000" w:rsidR="00000000" w:rsidRPr="00000000">
                    <w:rPr>
                      <w:rFonts w:ascii="Arial" w:cs="Arial" w:eastAsia="Arial" w:hAnsi="Arial"/>
                      <w:color w:val="ff0000"/>
                      <w:rtl w:val="0"/>
                    </w:rPr>
                    <w:t xml:space="preserve">Overall savings</w:t>
                  </w:r>
                </w:p>
              </w:tc>
            </w:tr>
            <w:tr>
              <w:trPr>
                <w:cantSplit w:val="0"/>
                <w:tblHeader w:val="0"/>
              </w:trPr>
              <w:tc>
                <w:tcPr/>
                <w:p w:rsidR="00000000" w:rsidDel="00000000" w:rsidP="00000000" w:rsidRDefault="00000000" w:rsidRPr="00000000" w14:paraId="00000087">
                  <w:pPr>
                    <w:rPr>
                      <w:rFonts w:ascii="Arial" w:cs="Arial" w:eastAsia="Arial" w:hAnsi="Arial"/>
                      <w:color w:val="ff0000"/>
                    </w:rPr>
                  </w:pPr>
                  <w:r w:rsidDel="00000000" w:rsidR="00000000" w:rsidRPr="00000000">
                    <w:rPr>
                      <w:rFonts w:ascii="Arial" w:cs="Arial" w:eastAsia="Arial" w:hAnsi="Arial"/>
                      <w:color w:val="ff0000"/>
                      <w:rtl w:val="0"/>
                    </w:rPr>
                    <w:t xml:space="preserve">House 1</w:t>
                  </w:r>
                </w:p>
                <w:p w:rsidR="00000000" w:rsidDel="00000000" w:rsidP="00000000" w:rsidRDefault="00000000" w:rsidRPr="00000000" w14:paraId="00000088">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89">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8A">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8B">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8C">
                  <w:pPr>
                    <w:rPr>
                      <w:rFonts w:ascii="Arial" w:cs="Arial" w:eastAsia="Arial" w:hAnsi="Arial"/>
                      <w:color w:val="ff0000"/>
                    </w:rPr>
                  </w:pPr>
                  <w:r w:rsidDel="00000000" w:rsidR="00000000" w:rsidRPr="00000000">
                    <w:rPr>
                      <w:rtl w:val="0"/>
                    </w:rPr>
                  </w:r>
                </w:p>
              </w:tc>
            </w:tr>
            <w:tr>
              <w:trPr>
                <w:cantSplit w:val="0"/>
                <w:tblHeader w:val="0"/>
              </w:trPr>
              <w:tc>
                <w:tcPr/>
                <w:p w:rsidR="00000000" w:rsidDel="00000000" w:rsidP="00000000" w:rsidRDefault="00000000" w:rsidRPr="00000000" w14:paraId="0000008D">
                  <w:pPr>
                    <w:rPr>
                      <w:rFonts w:ascii="Arial" w:cs="Arial" w:eastAsia="Arial" w:hAnsi="Arial"/>
                      <w:color w:val="ff0000"/>
                    </w:rPr>
                  </w:pPr>
                  <w:r w:rsidDel="00000000" w:rsidR="00000000" w:rsidRPr="00000000">
                    <w:rPr>
                      <w:rFonts w:ascii="Arial" w:cs="Arial" w:eastAsia="Arial" w:hAnsi="Arial"/>
                      <w:color w:val="ff0000"/>
                      <w:rtl w:val="0"/>
                    </w:rPr>
                    <w:t xml:space="preserve">House 2</w:t>
                  </w:r>
                </w:p>
              </w:tc>
              <w:tc>
                <w:tcPr/>
                <w:p w:rsidR="00000000" w:rsidDel="00000000" w:rsidP="00000000" w:rsidRDefault="00000000" w:rsidRPr="00000000" w14:paraId="0000008E">
                  <w:pPr>
                    <w:rPr>
                      <w:rFonts w:ascii="Arial" w:cs="Arial" w:eastAsia="Arial" w:hAnsi="Arial"/>
                      <w:color w:val="ff0000"/>
                    </w:rPr>
                  </w:pPr>
                  <w:r w:rsidDel="00000000" w:rsidR="00000000" w:rsidRPr="00000000">
                    <w:rPr>
                      <w:rtl w:val="0"/>
                    </w:rPr>
                  </w:r>
                </w:p>
                <w:p w:rsidR="00000000" w:rsidDel="00000000" w:rsidP="00000000" w:rsidRDefault="00000000" w:rsidRPr="00000000" w14:paraId="0000008F">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90">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91">
                  <w:pPr>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92">
                  <w:pPr>
                    <w:rPr>
                      <w:rFonts w:ascii="Arial" w:cs="Arial" w:eastAsia="Arial" w:hAnsi="Arial"/>
                      <w:color w:val="ff0000"/>
                    </w:rPr>
                  </w:pPr>
                  <w:r w:rsidDel="00000000" w:rsidR="00000000" w:rsidRPr="00000000">
                    <w:rPr>
                      <w:rtl w:val="0"/>
                    </w:rPr>
                  </w:r>
                </w:p>
              </w:tc>
            </w:tr>
          </w:tbl>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 </w:t>
              <w:br w:type="textWrapping"/>
              <w:t xml:space="preserve"> </w:t>
            </w:r>
          </w:p>
        </w:tc>
      </w:tr>
    </w:tbl>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rFonts w:ascii="Arial" w:cs="Arial" w:eastAsia="Arial" w:hAnsi="Arial"/>
          <w:b w:val="1"/>
        </w:rPr>
      </w:pPr>
      <w:r w:rsidDel="00000000" w:rsidR="00000000" w:rsidRPr="00000000">
        <w:rPr>
          <w:rFonts w:ascii="Arial" w:cs="Arial" w:eastAsia="Arial" w:hAnsi="Arial"/>
          <w:rtl w:val="0"/>
        </w:rPr>
        <w:t xml:space="preserve">Readings: </w:t>
      </w:r>
      <w:hyperlink r:id="rId15">
        <w:r w:rsidDel="00000000" w:rsidR="00000000" w:rsidRPr="00000000">
          <w:rPr>
            <w:rFonts w:ascii="Arial" w:cs="Arial" w:eastAsia="Arial" w:hAnsi="Arial"/>
            <w:b w:val="1"/>
            <w:color w:val="1155cc"/>
            <w:u w:val="single"/>
            <w:rtl w:val="0"/>
          </w:rPr>
          <w:t xml:space="preserve">https://www.dosolar.com.au/types-of-solar-power-system/</w:t>
        </w:r>
      </w:hyperlink>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Based on the solar potential data obtained from Sunroof, should the Smith family consider implementing an on-grid or off-grid solar system for their selected location? Justify your recommendation based on the solar energy generation potential and the availability of utility grid connection in the area.</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color w:val="ff0000"/>
              </w:rPr>
            </w:pPr>
            <w:r w:rsidDel="00000000" w:rsidR="00000000" w:rsidRPr="00000000">
              <w:rPr>
                <w:rFonts w:ascii="Arial" w:cs="Arial" w:eastAsia="Arial" w:hAnsi="Arial"/>
                <w:color w:val="ff0000"/>
                <w:rtl w:val="0"/>
              </w:rPr>
              <w:t xml:space="preserve">Google sunroof shows SREC as a part of the savings so, it has to be a on-grid system.</w:t>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tl w:val="0"/>
              </w:rPr>
            </w:r>
          </w:p>
        </w:tc>
      </w:tr>
    </w:tbl>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rPr>
      </w:pPr>
      <w:r w:rsidDel="00000000" w:rsidR="00000000" w:rsidRPr="00000000">
        <w:rPr>
          <w:rFonts w:ascii="Arial" w:cs="Arial" w:eastAsia="Arial" w:hAnsi="Arial"/>
          <w:rtl w:val="0"/>
        </w:rPr>
        <w:t xml:space="preserve">Considering the recommended installation size for the solar panels, how do you think the tilt angle impact the energy output? (</w:t>
      </w:r>
      <w:r w:rsidDel="00000000" w:rsidR="00000000" w:rsidRPr="00000000">
        <w:rPr>
          <w:rFonts w:ascii="Arial" w:cs="Arial" w:eastAsia="Arial" w:hAnsi="Arial"/>
          <w:i w:val="1"/>
          <w:rtl w:val="0"/>
        </w:rPr>
        <w:t xml:space="preserve">Hint: Residential solar panels exhibit a range of power output, typically between 250-300. Why do you think there is a range?)</w:t>
      </w: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1223010</wp:posOffset>
            </wp:positionH>
            <wp:positionV relativeFrom="paragraph">
              <wp:posOffset>43815</wp:posOffset>
            </wp:positionV>
            <wp:extent cx="2709370" cy="1470660"/>
            <wp:effectExtent b="0" l="0" r="0" t="0"/>
            <wp:wrapSquare wrapText="bothSides" distB="0" distT="0" distL="114300" distR="114300"/>
            <wp:docPr id="2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709370" cy="1470660"/>
                    </a:xfrm>
                    <a:prstGeom prst="rect"/>
                    <a:ln/>
                  </pic:spPr>
                </pic:pic>
              </a:graphicData>
            </a:graphic>
          </wp:anchor>
        </w:drawing>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color w:val="ff0000"/>
              </w:rPr>
            </w:pPr>
            <w:r w:rsidDel="00000000" w:rsidR="00000000" w:rsidRPr="00000000">
              <w:rPr>
                <w:rFonts w:ascii="Arial" w:cs="Arial" w:eastAsia="Arial" w:hAnsi="Arial"/>
                <w:color w:val="ff0000"/>
                <w:rtl w:val="0"/>
              </w:rPr>
              <w:t xml:space="preserve">A proper tilt angle helps capture more sunlight and can be crucial for achieving optimal energy production. The optimal tilt angle considers factors such as the location's latitude, seasonal variations, and potential reflection and shading issues.</w:t>
            </w:r>
          </w:p>
          <w:p w:rsidR="00000000" w:rsidDel="00000000" w:rsidP="00000000" w:rsidRDefault="00000000" w:rsidRPr="00000000" w14:paraId="000000A7">
            <w:pPr>
              <w:rPr>
                <w:rFonts w:ascii="Arial" w:cs="Arial" w:eastAsia="Arial" w:hAnsi="Arial"/>
              </w:rPr>
            </w:pPr>
            <w:r w:rsidDel="00000000" w:rsidR="00000000" w:rsidRPr="00000000">
              <w:rPr>
                <w:rtl w:val="0"/>
              </w:rPr>
            </w:r>
          </w:p>
        </w:tc>
      </w:tr>
    </w:tbl>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rtl w:val="0"/>
        </w:rPr>
        <w:t xml:space="preserve">To determine the optimal tilt angles and the maximum power output achievable from the system, we will utilize PVWatts, a widely-used tool for solar energy system analysis. By employing PVWatts, we can calculate the ideal angles and evaluate the potential power generation capacity of the solar system.</w:t>
      </w:r>
    </w:p>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b w:val="1"/>
          <w:rtl w:val="0"/>
        </w:rPr>
        <w:t xml:space="preserve">Access the PVWatts Tool</w:t>
      </w:r>
      <w:r w:rsidDel="00000000" w:rsidR="00000000" w:rsidRPr="00000000">
        <w:rPr>
          <w:rFonts w:ascii="Arial" w:cs="Arial" w:eastAsia="Arial" w:hAnsi="Arial"/>
          <w:rtl w:val="0"/>
        </w:rPr>
        <w:t xml:space="preserve">: </w:t>
      </w:r>
      <w:hyperlink r:id="rId17">
        <w:r w:rsidDel="00000000" w:rsidR="00000000" w:rsidRPr="00000000">
          <w:rPr>
            <w:rFonts w:ascii="Arial" w:cs="Arial" w:eastAsia="Arial" w:hAnsi="Arial"/>
            <w:color w:val="0563c1"/>
            <w:u w:val="single"/>
            <w:rtl w:val="0"/>
          </w:rPr>
          <w:t xml:space="preserve">https://pvwatts.nrel.gov/</w:t>
        </w:r>
      </w:hyperlink>
      <w:r w:rsidDel="00000000" w:rsidR="00000000" w:rsidRPr="00000000">
        <w:rPr>
          <w:rtl w:val="0"/>
        </w:rPr>
      </w:r>
    </w:p>
    <w:p w:rsidR="00000000" w:rsidDel="00000000" w:rsidP="00000000" w:rsidRDefault="00000000" w:rsidRPr="00000000" w14:paraId="000000AB">
      <w:pPr>
        <w:rPr>
          <w:rFonts w:ascii="Arial" w:cs="Arial" w:eastAsia="Arial" w:hAnsi="Arial"/>
          <w:b w:val="1"/>
        </w:rPr>
      </w:pPr>
      <w:r w:rsidDel="00000000" w:rsidR="00000000" w:rsidRPr="00000000">
        <w:rPr>
          <w:rtl w:val="0"/>
        </w:rPr>
      </w:r>
    </w:p>
    <w:p w:rsidR="00000000" w:rsidDel="00000000" w:rsidP="00000000" w:rsidRDefault="00000000" w:rsidRPr="00000000" w14:paraId="000000AC">
      <w:pPr>
        <w:rPr>
          <w:rFonts w:ascii="Arial" w:cs="Arial" w:eastAsia="Arial" w:hAnsi="Arial"/>
          <w:b w:val="1"/>
        </w:rPr>
      </w:pPr>
      <w:r w:rsidDel="00000000" w:rsidR="00000000" w:rsidRPr="00000000">
        <w:rPr>
          <w:rFonts w:ascii="Arial" w:cs="Arial" w:eastAsia="Arial" w:hAnsi="Arial"/>
          <w:b w:val="1"/>
          <w:rtl w:val="0"/>
        </w:rPr>
        <w:t xml:space="preserve">Enter Location Details:</w:t>
      </w:r>
    </w:p>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In the "Location" section, input the address or coordinates of the desired location (e.g., city, state, or specific address) where you plan to install the solar panels.</w:t>
      </w:r>
    </w:p>
    <w:p w:rsidR="00000000" w:rsidDel="00000000" w:rsidP="00000000" w:rsidRDefault="00000000" w:rsidRPr="00000000" w14:paraId="000000AE">
      <w:pPr>
        <w:rPr>
          <w:rFonts w:ascii="Arial" w:cs="Arial" w:eastAsia="Arial" w:hAnsi="Arial"/>
          <w:b w:val="1"/>
        </w:rPr>
      </w:pPr>
      <w:r w:rsidDel="00000000" w:rsidR="00000000" w:rsidRPr="00000000">
        <w:rPr>
          <w:rFonts w:ascii="Arial" w:cs="Arial" w:eastAsia="Arial" w:hAnsi="Arial"/>
          <w:rtl w:val="0"/>
        </w:rPr>
        <w:t xml:space="preserve">Alternatively, you can click on the map icon next to the address field to pinpoint the location manually. </w:t>
      </w:r>
      <w:r w:rsidDel="00000000" w:rsidR="00000000" w:rsidRPr="00000000">
        <w:rPr>
          <w:rFonts w:ascii="Arial" w:cs="Arial" w:eastAsia="Arial" w:hAnsi="Arial"/>
          <w:b w:val="1"/>
          <w:rtl w:val="0"/>
        </w:rPr>
        <w:t xml:space="preserve">Once done click on go to system info.</w:t>
      </w:r>
    </w:p>
    <w:p w:rsidR="00000000" w:rsidDel="00000000" w:rsidP="00000000" w:rsidRDefault="00000000" w:rsidRPr="00000000" w14:paraId="000000AF">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906780</wp:posOffset>
            </wp:positionH>
            <wp:positionV relativeFrom="paragraph">
              <wp:posOffset>8255</wp:posOffset>
            </wp:positionV>
            <wp:extent cx="4130040" cy="2650490"/>
            <wp:effectExtent b="0" l="0" r="0" t="0"/>
            <wp:wrapSquare wrapText="bothSides" distB="0" distT="0" distL="114300" distR="114300"/>
            <wp:docPr id="1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130040" cy="2650490"/>
                    </a:xfrm>
                    <a:prstGeom prst="rect"/>
                    <a:ln/>
                  </pic:spPr>
                </pic:pic>
              </a:graphicData>
            </a:graphic>
          </wp:anchor>
        </w:drawing>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rPr>
          <w:rFonts w:ascii="Arial" w:cs="Arial" w:eastAsia="Arial" w:hAnsi="Arial"/>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tl w:val="0"/>
        </w:rPr>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rPr>
          <w:rFonts w:ascii="Arial" w:cs="Arial" w:eastAsia="Arial" w:hAnsi="Arial"/>
          <w:b w:val="1"/>
        </w:rPr>
      </w:pPr>
      <w:r w:rsidDel="00000000" w:rsidR="00000000" w:rsidRPr="00000000">
        <w:rPr>
          <w:rFonts w:ascii="Arial" w:cs="Arial" w:eastAsia="Arial" w:hAnsi="Arial"/>
          <w:b w:val="1"/>
          <w:rtl w:val="0"/>
        </w:rPr>
        <w:t xml:space="preserve">Adjust the "System Info" section:</w:t>
      </w:r>
    </w:p>
    <w:p w:rsidR="00000000" w:rsidDel="00000000" w:rsidP="00000000" w:rsidRDefault="00000000" w:rsidRPr="00000000" w14:paraId="000000BB">
      <w:pPr>
        <w:rPr>
          <w:rFonts w:ascii="Arial" w:cs="Arial" w:eastAsia="Arial" w:hAnsi="Arial"/>
        </w:rPr>
      </w:pPr>
      <w:r w:rsidDel="00000000" w:rsidR="00000000" w:rsidRPr="00000000">
        <w:rPr>
          <w:rFonts w:ascii="Arial" w:cs="Arial" w:eastAsia="Arial" w:hAnsi="Arial"/>
          <w:rtl w:val="0"/>
        </w:rPr>
        <w:t xml:space="preserve">In the "DC System Size" field, specify the size of the solar panel system in kilowatts (kW).</w:t>
      </w:r>
    </w:p>
    <w:p w:rsidR="00000000" w:rsidDel="00000000" w:rsidP="00000000" w:rsidRDefault="00000000" w:rsidRPr="00000000" w14:paraId="000000BC">
      <w:pPr>
        <w:rPr>
          <w:rFonts w:ascii="Arial" w:cs="Arial" w:eastAsia="Arial" w:hAnsi="Arial"/>
          <w:b w:val="1"/>
        </w:rPr>
      </w:pPr>
      <w:r w:rsidDel="00000000" w:rsidR="00000000" w:rsidRPr="00000000">
        <w:rPr>
          <w:rFonts w:ascii="Arial" w:cs="Arial" w:eastAsia="Arial" w:hAnsi="Arial"/>
          <w:rtl w:val="0"/>
        </w:rPr>
        <w:t xml:space="preserve">In the "Module Type" drop-down menu, you can slelct the appropriate module type based on the type of solar panels you plan to use (e.g., standard, premium, thin film). </w:t>
      </w:r>
      <w:r w:rsidDel="00000000" w:rsidR="00000000" w:rsidRPr="00000000">
        <w:rPr>
          <w:rFonts w:ascii="Arial" w:cs="Arial" w:eastAsia="Arial" w:hAnsi="Arial"/>
          <w:b w:val="1"/>
          <w:rtl w:val="0"/>
        </w:rPr>
        <w:t xml:space="preserve">Select standard</w:t>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In the "Array Type" drop-down menu, you can choose different configuration setup (e.g., fixed, 1-axis tracking, 2-axis tracking). </w:t>
      </w:r>
      <w:r w:rsidDel="00000000" w:rsidR="00000000" w:rsidRPr="00000000">
        <w:rPr>
          <w:rFonts w:ascii="Arial" w:cs="Arial" w:eastAsia="Arial" w:hAnsi="Arial"/>
          <w:b w:val="1"/>
          <w:rtl w:val="0"/>
        </w:rPr>
        <w:t xml:space="preserve">Select fixed (open rack)</w:t>
      </w: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rtl w:val="0"/>
        </w:rPr>
        <w:t xml:space="preserve">The desired tilt angle and azimuth (orientation) of the panels depends on the installation location and requirements.</w:t>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Set the Azimuth to 180. You need to suggest an optimum value of the tilt angle</w:t>
      </w:r>
      <w:r w:rsidDel="00000000" w:rsidR="00000000" w:rsidRPr="00000000">
        <w:rPr>
          <w:rFonts w:ascii="Arial" w:cs="Arial" w:eastAsia="Arial" w:hAnsi="Arial"/>
        </w:rPr>
        <w:drawing>
          <wp:inline distB="0" distT="0" distL="0" distR="0">
            <wp:extent cx="4869602" cy="3200677"/>
            <wp:effectExtent b="0" l="0" r="0" t="0"/>
            <wp:docPr id="2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869602" cy="32006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2171700</wp:posOffset>
                </wp:positionV>
                <wp:extent cx="4363720" cy="492760"/>
                <wp:effectExtent b="0" l="0" r="0" t="0"/>
                <wp:wrapNone/>
                <wp:docPr id="17" name=""/>
                <a:graphic>
                  <a:graphicData uri="http://schemas.microsoft.com/office/word/2010/wordprocessingShape">
                    <wps:wsp>
                      <wps:cNvSpPr/>
                      <wps:cNvPr id="4" name="Shape 4"/>
                      <wps:spPr>
                        <a:xfrm>
                          <a:off x="3170490" y="3539970"/>
                          <a:ext cx="4351020" cy="480060"/>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2171700</wp:posOffset>
                </wp:positionV>
                <wp:extent cx="4363720" cy="492760"/>
                <wp:effectExtent b="0" l="0" r="0" t="0"/>
                <wp:wrapNone/>
                <wp:docPr id="17"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4363720" cy="492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279400</wp:posOffset>
                </wp:positionV>
                <wp:extent cx="4363720" cy="492760"/>
                <wp:effectExtent b="0" l="0" r="0" t="0"/>
                <wp:wrapNone/>
                <wp:docPr id="16" name=""/>
                <a:graphic>
                  <a:graphicData uri="http://schemas.microsoft.com/office/word/2010/wordprocessingShape">
                    <wps:wsp>
                      <wps:cNvSpPr/>
                      <wps:cNvPr id="3" name="Shape 3"/>
                      <wps:spPr>
                        <a:xfrm>
                          <a:off x="3170490" y="3539970"/>
                          <a:ext cx="4351020" cy="480060"/>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279400</wp:posOffset>
                </wp:positionV>
                <wp:extent cx="4363720" cy="492760"/>
                <wp:effectExtent b="0" l="0" r="0" t="0"/>
                <wp:wrapNone/>
                <wp:docPr id="16"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4363720" cy="492760"/>
                        </a:xfrm>
                        <a:prstGeom prst="rect"/>
                        <a:ln/>
                      </pic:spPr>
                    </pic:pic>
                  </a:graphicData>
                </a:graphic>
              </wp:anchor>
            </w:drawing>
          </mc:Fallback>
        </mc:AlternateContent>
      </w:r>
    </w:p>
    <w:p w:rsidR="00000000" w:rsidDel="00000000" w:rsidP="00000000" w:rsidRDefault="00000000" w:rsidRPr="00000000" w14:paraId="000000C0">
      <w:pPr>
        <w:rPr>
          <w:rFonts w:ascii="Arial" w:cs="Arial" w:eastAsia="Arial" w:hAnsi="Arial"/>
          <w:b w:val="1"/>
          <w:i w:val="1"/>
        </w:rPr>
      </w:pPr>
      <w:r w:rsidDel="00000000" w:rsidR="00000000" w:rsidRPr="00000000">
        <w:rPr>
          <w:rFonts w:ascii="Arial" w:cs="Arial" w:eastAsia="Arial" w:hAnsi="Arial"/>
          <w:b w:val="1"/>
          <w:i w:val="1"/>
          <w:rtl w:val="0"/>
        </w:rPr>
        <w:t xml:space="preserve">The DC system size is to be taken from the google sunroof project.  (9.5 Kw)</w:t>
      </w:r>
    </w:p>
    <w:p w:rsidR="00000000" w:rsidDel="00000000" w:rsidP="00000000" w:rsidRDefault="00000000" w:rsidRPr="00000000" w14:paraId="000000C1">
      <w:pPr>
        <w:rPr>
          <w:rFonts w:ascii="Arial" w:cs="Arial" w:eastAsia="Arial" w:hAnsi="Arial"/>
          <w:b w:val="1"/>
          <w:i w:val="1"/>
        </w:rPr>
      </w:pPr>
      <w:r w:rsidDel="00000000" w:rsidR="00000000" w:rsidRPr="00000000">
        <w:rPr>
          <w:rFonts w:ascii="Arial" w:cs="Arial" w:eastAsia="Arial" w:hAnsi="Arial"/>
          <w:b w:val="1"/>
          <w:i w:val="1"/>
          <w:rtl w:val="0"/>
        </w:rPr>
        <w:t xml:space="preserve">Only change the tilt.</w:t>
      </w:r>
    </w:p>
    <w:p w:rsidR="00000000" w:rsidDel="00000000" w:rsidP="00000000" w:rsidRDefault="00000000" w:rsidRPr="00000000" w14:paraId="000000C2">
      <w:pPr>
        <w:rPr>
          <w:rFonts w:ascii="Arial" w:cs="Arial" w:eastAsia="Arial" w:hAnsi="Arial"/>
          <w:b w:val="1"/>
          <w:i w:val="1"/>
        </w:rPr>
      </w:pPr>
      <w:r w:rsidDel="00000000" w:rsidR="00000000" w:rsidRPr="00000000">
        <w:rPr>
          <w:rFonts w:ascii="Arial" w:cs="Arial" w:eastAsia="Arial" w:hAnsi="Arial"/>
          <w:b w:val="1"/>
          <w:i w:val="1"/>
          <w:rtl w:val="0"/>
        </w:rPr>
        <w:t xml:space="preserve">Do not change the advance parameters.</w:t>
      </w:r>
    </w:p>
    <w:p w:rsidR="00000000" w:rsidDel="00000000" w:rsidP="00000000" w:rsidRDefault="00000000" w:rsidRPr="00000000" w14:paraId="000000C3">
      <w:pPr>
        <w:rPr>
          <w:rFonts w:ascii="Arial" w:cs="Arial" w:eastAsia="Arial" w:hAnsi="Arial"/>
          <w:b w:val="1"/>
          <w:i w:val="1"/>
        </w:rPr>
      </w:pPr>
      <w:r w:rsidDel="00000000" w:rsidR="00000000" w:rsidRPr="00000000">
        <w:rPr>
          <w:rFonts w:ascii="Arial" w:cs="Arial" w:eastAsia="Arial" w:hAnsi="Arial"/>
          <w:b w:val="1"/>
          <w:i w:val="1"/>
          <w:rtl w:val="0"/>
        </w:rPr>
        <w:t xml:space="preserve">Click on go to PVWatts results to get the power output.</w:t>
      </w:r>
    </w:p>
    <w:tbl>
      <w:tblPr>
        <w:tblStyle w:val="Table6"/>
        <w:tblW w:w="5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3330"/>
        <w:tblGridChange w:id="0">
          <w:tblGrid>
            <w:gridCol w:w="2155"/>
            <w:gridCol w:w="3330"/>
          </w:tblGrid>
        </w:tblGridChange>
      </w:tblGrid>
      <w:tr>
        <w:trPr>
          <w:cantSplit w:val="0"/>
          <w:tblHeader w:val="0"/>
        </w:trPr>
        <w:tc>
          <w:tcPr/>
          <w:p w:rsidR="00000000" w:rsidDel="00000000" w:rsidP="00000000" w:rsidRDefault="00000000" w:rsidRPr="00000000" w14:paraId="000000C4">
            <w:pPr>
              <w:spacing w:line="360" w:lineRule="auto"/>
              <w:rPr>
                <w:rFonts w:ascii="Arial" w:cs="Arial" w:eastAsia="Arial" w:hAnsi="Arial"/>
                <w:b w:val="1"/>
              </w:rPr>
            </w:pPr>
            <w:r w:rsidDel="00000000" w:rsidR="00000000" w:rsidRPr="00000000">
              <w:rPr>
                <w:rFonts w:ascii="Arial" w:cs="Arial" w:eastAsia="Arial" w:hAnsi="Arial"/>
                <w:b w:val="1"/>
                <w:rtl w:val="0"/>
              </w:rPr>
              <w:t xml:space="preserve">Tilt angle in degrees</w:t>
            </w:r>
          </w:p>
        </w:tc>
        <w:tc>
          <w:tcPr/>
          <w:p w:rsidR="00000000" w:rsidDel="00000000" w:rsidP="00000000" w:rsidRDefault="00000000" w:rsidRPr="00000000" w14:paraId="000000C5">
            <w:pPr>
              <w:spacing w:line="360" w:lineRule="auto"/>
              <w:rPr>
                <w:rFonts w:ascii="Arial" w:cs="Arial" w:eastAsia="Arial" w:hAnsi="Arial"/>
                <w:b w:val="1"/>
              </w:rPr>
            </w:pPr>
            <w:r w:rsidDel="00000000" w:rsidR="00000000" w:rsidRPr="00000000">
              <w:rPr>
                <w:rFonts w:ascii="Arial" w:cs="Arial" w:eastAsia="Arial" w:hAnsi="Arial"/>
                <w:b w:val="1"/>
                <w:rtl w:val="0"/>
              </w:rPr>
              <w:t xml:space="preserve">Power output per year in Kwh</w:t>
            </w:r>
          </w:p>
        </w:tc>
      </w:tr>
      <w:tr>
        <w:trPr>
          <w:cantSplit w:val="0"/>
          <w:tblHeader w:val="0"/>
        </w:trPr>
        <w:tc>
          <w:tcPr/>
          <w:p w:rsidR="00000000" w:rsidDel="00000000" w:rsidP="00000000" w:rsidRDefault="00000000" w:rsidRPr="00000000" w14:paraId="000000C6">
            <w:pPr>
              <w:spacing w:line="360" w:lineRule="auto"/>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0C7">
            <w:pPr>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11,703</w:t>
            </w:r>
          </w:p>
        </w:tc>
      </w:tr>
      <w:tr>
        <w:trPr>
          <w:cantSplit w:val="0"/>
          <w:tblHeader w:val="0"/>
        </w:trPr>
        <w:tc>
          <w:tcPr/>
          <w:p w:rsidR="00000000" w:rsidDel="00000000" w:rsidP="00000000" w:rsidRDefault="00000000" w:rsidRPr="00000000" w14:paraId="000000C8">
            <w:pPr>
              <w:spacing w:line="360" w:lineRule="auto"/>
              <w:rPr>
                <w:rFonts w:ascii="Arial" w:cs="Arial" w:eastAsia="Arial" w:hAnsi="Arial"/>
              </w:rPr>
            </w:pPr>
            <w:r w:rsidDel="00000000" w:rsidR="00000000" w:rsidRPr="00000000">
              <w:rPr>
                <w:rFonts w:ascii="Arial" w:cs="Arial" w:eastAsia="Arial" w:hAnsi="Arial"/>
                <w:rtl w:val="0"/>
              </w:rPr>
              <w:t xml:space="preserve">15</w:t>
            </w:r>
          </w:p>
        </w:tc>
        <w:tc>
          <w:tcPr/>
          <w:p w:rsidR="00000000" w:rsidDel="00000000" w:rsidP="00000000" w:rsidRDefault="00000000" w:rsidRPr="00000000" w14:paraId="000000C9">
            <w:pPr>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12,069</w:t>
            </w:r>
          </w:p>
        </w:tc>
      </w:tr>
      <w:tr>
        <w:trPr>
          <w:cantSplit w:val="0"/>
          <w:tblHeader w:val="0"/>
        </w:trPr>
        <w:tc>
          <w:tcPr/>
          <w:p w:rsidR="00000000" w:rsidDel="00000000" w:rsidP="00000000" w:rsidRDefault="00000000" w:rsidRPr="00000000" w14:paraId="000000CA">
            <w:pPr>
              <w:spacing w:line="360" w:lineRule="auto"/>
              <w:rPr>
                <w:rFonts w:ascii="Arial" w:cs="Arial" w:eastAsia="Arial" w:hAnsi="Arial"/>
              </w:rPr>
            </w:pPr>
            <w:r w:rsidDel="00000000" w:rsidR="00000000" w:rsidRPr="00000000">
              <w:rPr>
                <w:rFonts w:ascii="Arial" w:cs="Arial" w:eastAsia="Arial" w:hAnsi="Arial"/>
                <w:rtl w:val="0"/>
              </w:rPr>
              <w:t xml:space="preserve">20</w:t>
            </w:r>
          </w:p>
        </w:tc>
        <w:tc>
          <w:tcPr/>
          <w:p w:rsidR="00000000" w:rsidDel="00000000" w:rsidP="00000000" w:rsidRDefault="00000000" w:rsidRPr="00000000" w14:paraId="000000CB">
            <w:pPr>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12,342</w:t>
            </w:r>
          </w:p>
        </w:tc>
      </w:tr>
      <w:tr>
        <w:trPr>
          <w:cantSplit w:val="0"/>
          <w:tblHeader w:val="0"/>
        </w:trPr>
        <w:tc>
          <w:tcPr/>
          <w:p w:rsidR="00000000" w:rsidDel="00000000" w:rsidP="00000000" w:rsidRDefault="00000000" w:rsidRPr="00000000" w14:paraId="000000CC">
            <w:pPr>
              <w:spacing w:line="360" w:lineRule="auto"/>
              <w:rPr>
                <w:rFonts w:ascii="Arial" w:cs="Arial" w:eastAsia="Arial" w:hAnsi="Arial"/>
              </w:rPr>
            </w:pPr>
            <w:r w:rsidDel="00000000" w:rsidR="00000000" w:rsidRPr="00000000">
              <w:rPr>
                <w:rFonts w:ascii="Arial" w:cs="Arial" w:eastAsia="Arial" w:hAnsi="Arial"/>
                <w:rtl w:val="0"/>
              </w:rPr>
              <w:t xml:space="preserve">30</w:t>
            </w:r>
          </w:p>
        </w:tc>
        <w:tc>
          <w:tcPr/>
          <w:p w:rsidR="00000000" w:rsidDel="00000000" w:rsidP="00000000" w:rsidRDefault="00000000" w:rsidRPr="00000000" w14:paraId="000000CD">
            <w:pPr>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12,611</w:t>
            </w:r>
          </w:p>
        </w:tc>
      </w:tr>
      <w:tr>
        <w:trPr>
          <w:cantSplit w:val="0"/>
          <w:tblHeader w:val="0"/>
        </w:trPr>
        <w:tc>
          <w:tcPr/>
          <w:p w:rsidR="00000000" w:rsidDel="00000000" w:rsidP="00000000" w:rsidRDefault="00000000" w:rsidRPr="00000000" w14:paraId="000000CE">
            <w:pPr>
              <w:spacing w:line="360" w:lineRule="auto"/>
              <w:rPr>
                <w:rFonts w:ascii="Arial" w:cs="Arial" w:eastAsia="Arial" w:hAnsi="Arial"/>
              </w:rPr>
            </w:pPr>
            <w:r w:rsidDel="00000000" w:rsidR="00000000" w:rsidRPr="00000000">
              <w:rPr>
                <w:rFonts w:ascii="Arial" w:cs="Arial" w:eastAsia="Arial" w:hAnsi="Arial"/>
                <w:rtl w:val="0"/>
              </w:rPr>
              <w:t xml:space="preserve">35</w:t>
            </w:r>
          </w:p>
        </w:tc>
        <w:tc>
          <w:tcPr/>
          <w:p w:rsidR="00000000" w:rsidDel="00000000" w:rsidP="00000000" w:rsidRDefault="00000000" w:rsidRPr="00000000" w14:paraId="000000CF">
            <w:pPr>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12,613</w:t>
            </w:r>
          </w:p>
        </w:tc>
      </w:tr>
      <w:tr>
        <w:trPr>
          <w:cantSplit w:val="0"/>
          <w:tblHeader w:val="0"/>
        </w:trPr>
        <w:tc>
          <w:tcPr/>
          <w:p w:rsidR="00000000" w:rsidDel="00000000" w:rsidP="00000000" w:rsidRDefault="00000000" w:rsidRPr="00000000" w14:paraId="000000D0">
            <w:pPr>
              <w:spacing w:line="360" w:lineRule="auto"/>
              <w:rPr>
                <w:rFonts w:ascii="Arial" w:cs="Arial" w:eastAsia="Arial" w:hAnsi="Arial"/>
              </w:rPr>
            </w:pPr>
            <w:r w:rsidDel="00000000" w:rsidR="00000000" w:rsidRPr="00000000">
              <w:rPr>
                <w:rFonts w:ascii="Arial" w:cs="Arial" w:eastAsia="Arial" w:hAnsi="Arial"/>
                <w:rtl w:val="0"/>
              </w:rPr>
              <w:t xml:space="preserve">40</w:t>
            </w:r>
          </w:p>
        </w:tc>
        <w:tc>
          <w:tcPr/>
          <w:p w:rsidR="00000000" w:rsidDel="00000000" w:rsidP="00000000" w:rsidRDefault="00000000" w:rsidRPr="00000000" w14:paraId="000000D1">
            <w:pPr>
              <w:spacing w:line="360" w:lineRule="auto"/>
              <w:rPr>
                <w:rFonts w:ascii="Arial" w:cs="Arial" w:eastAsia="Arial" w:hAnsi="Arial"/>
                <w:color w:val="ff0000"/>
              </w:rPr>
            </w:pPr>
            <w:r w:rsidDel="00000000" w:rsidR="00000000" w:rsidRPr="00000000">
              <w:rPr>
                <w:rFonts w:ascii="Arial" w:cs="Arial" w:eastAsia="Arial" w:hAnsi="Arial"/>
                <w:color w:val="ff0000"/>
                <w:rtl w:val="0"/>
              </w:rPr>
              <w:t xml:space="preserve">12,532</w:t>
            </w:r>
          </w:p>
        </w:tc>
      </w:tr>
    </w:tbl>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b w:val="1"/>
        </w:rPr>
      </w:pPr>
      <w:r w:rsidDel="00000000" w:rsidR="00000000" w:rsidRPr="00000000">
        <w:rPr>
          <w:rFonts w:ascii="Arial" w:cs="Arial" w:eastAsia="Arial" w:hAnsi="Arial"/>
          <w:rtl w:val="0"/>
        </w:rPr>
        <w:t xml:space="preserve">The solar panels should have tilt angle of </w:t>
      </w:r>
      <w:r w:rsidDel="00000000" w:rsidR="00000000" w:rsidRPr="00000000">
        <w:rPr>
          <w:rFonts w:ascii="Arial" w:cs="Arial" w:eastAsia="Arial" w:hAnsi="Arial"/>
          <w:b w:val="1"/>
          <w:rtl w:val="0"/>
        </w:rPr>
        <w:t xml:space="preserve">30-35 degrees</w:t>
      </w:r>
    </w:p>
    <w:p w:rsidR="00000000" w:rsidDel="00000000" w:rsidP="00000000" w:rsidRDefault="00000000" w:rsidRPr="00000000" w14:paraId="000000D4">
      <w:pPr>
        <w:rPr>
          <w:rFonts w:ascii="Arial" w:cs="Arial" w:eastAsia="Arial" w:hAnsi="Arial"/>
          <w:i w:val="1"/>
        </w:rPr>
      </w:pPr>
      <w:r w:rsidDel="00000000" w:rsidR="00000000" w:rsidRPr="00000000">
        <w:rPr>
          <w:rFonts w:ascii="Arial" w:cs="Arial" w:eastAsia="Arial" w:hAnsi="Arial"/>
          <w:b w:val="1"/>
          <w:i w:val="1"/>
          <w:rtl w:val="0"/>
        </w:rPr>
        <w:t xml:space="preserve">Note: 30-35 degrees’ tilt angle is the most optimum tilt angle for houses in Boston</w:t>
      </w:r>
      <w:r w:rsidDel="00000000" w:rsidR="00000000" w:rsidRPr="00000000">
        <w:rPr>
          <w:rtl w:val="0"/>
        </w:rPr>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rtl w:val="0"/>
        </w:rPr>
        <w:t xml:space="preserve">To simulate a rough design using Tinkercad, we will utilize the available components such as a solar cell, batteries, four bulbs, and two motors (fans). Although it's important to note that the exact components may not be available in the Tinkercad library, we can still create a simulated representation of the design. By using similar components with comparable functionalities, we can approximate the behavior and interactions of the actual components. The objective is to visualize the connections and relationships between the solar cell, batteries, bulbs, and motors in a coherent manner, demonstrating how the solar energy is harnessed, stored in the batteries, and subsequently used to power the bulbs and motors.</w:t>
      </w:r>
    </w:p>
    <w:p w:rsidR="00000000" w:rsidDel="00000000" w:rsidP="00000000" w:rsidRDefault="00000000" w:rsidRPr="00000000" w14:paraId="000000D7">
      <w:pPr>
        <w:rPr>
          <w:rFonts w:ascii="Arial" w:cs="Arial" w:eastAsia="Arial" w:hAnsi="Arial"/>
        </w:rPr>
      </w:pPr>
      <w:r w:rsidDel="00000000" w:rsidR="00000000" w:rsidRPr="00000000">
        <w:rPr>
          <w:rFonts w:ascii="Arial" w:cs="Arial" w:eastAsia="Arial" w:hAnsi="Arial"/>
        </w:rPr>
        <w:drawing>
          <wp:inline distB="0" distT="0" distL="0" distR="0">
            <wp:extent cx="5943600" cy="2957830"/>
            <wp:effectExtent b="0" l="0" r="0" t="0"/>
            <wp:docPr id="27"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943600" cy="295783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rFonts w:ascii="Arial" w:cs="Arial" w:eastAsia="Arial" w:hAnsi="Arial"/>
        </w:rPr>
      </w:pPr>
      <w:r w:rsidDel="00000000" w:rsidR="00000000" w:rsidRPr="00000000">
        <w:rPr>
          <w:rtl w:val="0"/>
        </w:rPr>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rPr>
          <w:rFonts w:ascii="Arial" w:cs="Arial" w:eastAsia="Arial" w:hAnsi="Arial"/>
        </w:rPr>
      </w:pPr>
      <w:r w:rsidDel="00000000" w:rsidR="00000000" w:rsidRPr="00000000">
        <w:rPr>
          <w:rtl w:val="0"/>
        </w:rPr>
      </w:r>
    </w:p>
    <w:p w:rsidR="00000000" w:rsidDel="00000000" w:rsidP="00000000" w:rsidRDefault="00000000" w:rsidRPr="00000000" w14:paraId="000000DB">
      <w:pPr>
        <w:rPr>
          <w:rFonts w:ascii="Arial" w:cs="Arial" w:eastAsia="Arial" w:hAnsi="Arial"/>
        </w:rPr>
      </w:pPr>
      <w:r w:rsidDel="00000000" w:rsidR="00000000" w:rsidRPr="00000000">
        <w:rPr>
          <w:rtl w:val="0"/>
        </w:rPr>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tl w:val="0"/>
        </w:rPr>
      </w:r>
    </w:p>
    <w:tbl>
      <w:tblPr>
        <w:tblStyle w:val="Table7"/>
        <w:tblW w:w="934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6"/>
        <w:gridCol w:w="3147"/>
        <w:gridCol w:w="3053"/>
        <w:gridCol w:w="2334"/>
        <w:tblGridChange w:id="0">
          <w:tblGrid>
            <w:gridCol w:w="816"/>
            <w:gridCol w:w="3147"/>
            <w:gridCol w:w="3053"/>
            <w:gridCol w:w="2334"/>
          </w:tblGrid>
        </w:tblGridChange>
      </w:tblGrid>
      <w:tr>
        <w:trPr>
          <w:cantSplit w:val="0"/>
          <w:tblHeader w:val="0"/>
        </w:trPr>
        <w:tc>
          <w:tcPr/>
          <w:p w:rsidR="00000000" w:rsidDel="00000000" w:rsidP="00000000" w:rsidRDefault="00000000" w:rsidRPr="00000000" w14:paraId="000000E5">
            <w:pPr>
              <w:rPr>
                <w:rFonts w:ascii="Arial" w:cs="Arial" w:eastAsia="Arial" w:hAnsi="Arial"/>
                <w:b w:val="1"/>
              </w:rPr>
            </w:pPr>
            <w:r w:rsidDel="00000000" w:rsidR="00000000" w:rsidRPr="00000000">
              <w:rPr>
                <w:rFonts w:ascii="Arial" w:cs="Arial" w:eastAsia="Arial" w:hAnsi="Arial"/>
                <w:b w:val="1"/>
                <w:rtl w:val="0"/>
              </w:rPr>
              <w:t xml:space="preserve">Steps</w:t>
            </w:r>
          </w:p>
        </w:tc>
        <w:tc>
          <w:tcPr/>
          <w:p w:rsidR="00000000" w:rsidDel="00000000" w:rsidP="00000000" w:rsidRDefault="00000000" w:rsidRPr="00000000" w14:paraId="000000E6">
            <w:pPr>
              <w:rPr>
                <w:rFonts w:ascii="Arial" w:cs="Arial" w:eastAsia="Arial" w:hAnsi="Arial"/>
                <w:b w:val="1"/>
              </w:rPr>
            </w:pPr>
            <w:r w:rsidDel="00000000" w:rsidR="00000000" w:rsidRPr="00000000">
              <w:rPr>
                <w:rFonts w:ascii="Arial" w:cs="Arial" w:eastAsia="Arial" w:hAnsi="Arial"/>
                <w:b w:val="1"/>
                <w:rtl w:val="0"/>
              </w:rPr>
              <w:t xml:space="preserve">Description</w:t>
            </w:r>
          </w:p>
          <w:p w:rsidR="00000000" w:rsidDel="00000000" w:rsidP="00000000" w:rsidRDefault="00000000" w:rsidRPr="00000000" w14:paraId="000000E7">
            <w:pPr>
              <w:rPr>
                <w:rFonts w:ascii="Arial" w:cs="Arial" w:eastAsia="Arial" w:hAnsi="Arial"/>
              </w:rPr>
            </w:pPr>
            <w:r w:rsidDel="00000000" w:rsidR="00000000" w:rsidRPr="00000000">
              <w:rPr>
                <w:rtl w:val="0"/>
              </w:rPr>
            </w:r>
          </w:p>
        </w:tc>
        <w:tc>
          <w:tcPr/>
          <w:p w:rsidR="00000000" w:rsidDel="00000000" w:rsidP="00000000" w:rsidRDefault="00000000" w:rsidRPr="00000000" w14:paraId="000000E8">
            <w:pPr>
              <w:rPr>
                <w:rFonts w:ascii="Arial" w:cs="Arial" w:eastAsia="Arial" w:hAnsi="Arial"/>
                <w:b w:val="1"/>
              </w:rPr>
            </w:pPr>
            <w:r w:rsidDel="00000000" w:rsidR="00000000" w:rsidRPr="00000000">
              <w:rPr>
                <w:rFonts w:ascii="Arial" w:cs="Arial" w:eastAsia="Arial" w:hAnsi="Arial"/>
                <w:b w:val="1"/>
                <w:rtl w:val="0"/>
              </w:rPr>
              <w:t xml:space="preserve">Calculation</w:t>
            </w:r>
          </w:p>
        </w:tc>
        <w:tc>
          <w:tcPr/>
          <w:p w:rsidR="00000000" w:rsidDel="00000000" w:rsidP="00000000" w:rsidRDefault="00000000" w:rsidRPr="00000000" w14:paraId="000000E9">
            <w:pPr>
              <w:rPr>
                <w:rFonts w:ascii="Arial" w:cs="Arial" w:eastAsia="Arial" w:hAnsi="Arial"/>
                <w:b w:val="1"/>
              </w:rPr>
            </w:pPr>
            <w:r w:rsidDel="00000000" w:rsidR="00000000" w:rsidRPr="00000000">
              <w:rPr>
                <w:rFonts w:ascii="Arial" w:cs="Arial" w:eastAsia="Arial" w:hAnsi="Arial"/>
                <w:b w:val="1"/>
                <w:rtl w:val="0"/>
              </w:rPr>
              <w:t xml:space="preserve"> Results</w:t>
            </w:r>
          </w:p>
        </w:tc>
      </w:tr>
      <w:tr>
        <w:trPr>
          <w:cantSplit w:val="0"/>
          <w:tblHeader w:val="0"/>
        </w:trPr>
        <w:tc>
          <w:tcPr/>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1.a</w:t>
            </w:r>
          </w:p>
        </w:tc>
        <w:tc>
          <w:tcPr/>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Initial cost of solar panel installation</w:t>
            </w:r>
          </w:p>
        </w:tc>
        <w:tc>
          <w:tcPr/>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From Google Sunroof</w:t>
            </w:r>
          </w:p>
          <w:p w:rsidR="00000000" w:rsidDel="00000000" w:rsidP="00000000" w:rsidRDefault="00000000" w:rsidRPr="00000000" w14:paraId="000000ED">
            <w:pPr>
              <w:rPr>
                <w:rFonts w:ascii="Arial" w:cs="Arial" w:eastAsia="Arial" w:hAnsi="Arial"/>
              </w:rPr>
            </w:pPr>
            <w:r w:rsidDel="00000000" w:rsidR="00000000" w:rsidRPr="00000000">
              <w:rPr>
                <w:rtl w:val="0"/>
              </w:rPr>
            </w:r>
          </w:p>
        </w:tc>
        <w:tc>
          <w:tcPr/>
          <w:p w:rsidR="00000000" w:rsidDel="00000000" w:rsidP="00000000" w:rsidRDefault="00000000" w:rsidRPr="00000000" w14:paraId="000000EE">
            <w:pPr>
              <w:rPr>
                <w:rFonts w:ascii="Arial" w:cs="Arial" w:eastAsia="Arial" w:hAnsi="Arial"/>
                <w:color w:val="ff0000"/>
              </w:rPr>
            </w:pPr>
            <w:r w:rsidDel="00000000" w:rsidR="00000000" w:rsidRPr="00000000">
              <w:rPr>
                <w:rFonts w:ascii="Arial" w:cs="Arial" w:eastAsia="Arial" w:hAnsi="Arial"/>
                <w:color w:val="ff0000"/>
                <w:rtl w:val="0"/>
              </w:rPr>
              <w:t xml:space="preserve">$31,704</w:t>
            </w:r>
          </w:p>
        </w:tc>
      </w:tr>
      <w:tr>
        <w:trPr>
          <w:cantSplit w:val="0"/>
          <w:tblHeader w:val="0"/>
        </w:trPr>
        <w:tc>
          <w:tcPr/>
          <w:p w:rsidR="00000000" w:rsidDel="00000000" w:rsidP="00000000" w:rsidRDefault="00000000" w:rsidRPr="00000000" w14:paraId="000000EF">
            <w:pPr>
              <w:rPr>
                <w:rFonts w:ascii="Arial" w:cs="Arial" w:eastAsia="Arial" w:hAnsi="Arial"/>
              </w:rPr>
            </w:pPr>
            <w:r w:rsidDel="00000000" w:rsidR="00000000" w:rsidRPr="00000000">
              <w:rPr>
                <w:rFonts w:ascii="Arial" w:cs="Arial" w:eastAsia="Arial" w:hAnsi="Arial"/>
                <w:rtl w:val="0"/>
              </w:rPr>
              <w:t xml:space="preserve">1.b</w:t>
            </w:r>
          </w:p>
        </w:tc>
        <w:tc>
          <w:tcPr/>
          <w:p w:rsidR="00000000" w:rsidDel="00000000" w:rsidP="00000000" w:rsidRDefault="00000000" w:rsidRPr="00000000" w14:paraId="000000F0">
            <w:pPr>
              <w:rPr>
                <w:rFonts w:ascii="Arial" w:cs="Arial" w:eastAsia="Arial" w:hAnsi="Arial"/>
              </w:rPr>
            </w:pPr>
            <w:r w:rsidDel="00000000" w:rsidR="00000000" w:rsidRPr="00000000">
              <w:rPr>
                <w:rFonts w:ascii="Arial" w:cs="Arial" w:eastAsia="Arial" w:hAnsi="Arial"/>
                <w:rtl w:val="0"/>
              </w:rPr>
              <w:t xml:space="preserve">Incentives for solar installation</w:t>
              <w:tab/>
            </w:r>
          </w:p>
        </w:tc>
        <w:tc>
          <w:tcPr/>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30% of 1.a</w:t>
            </w:r>
          </w:p>
        </w:tc>
        <w:tc>
          <w:tcPr/>
          <w:p w:rsidR="00000000" w:rsidDel="00000000" w:rsidP="00000000" w:rsidRDefault="00000000" w:rsidRPr="00000000" w14:paraId="000000F2">
            <w:pPr>
              <w:rPr>
                <w:rFonts w:ascii="Arial" w:cs="Arial" w:eastAsia="Arial" w:hAnsi="Arial"/>
                <w:color w:val="ff0000"/>
              </w:rPr>
            </w:pPr>
            <w:r w:rsidDel="00000000" w:rsidR="00000000" w:rsidRPr="00000000">
              <w:rPr>
                <w:rFonts w:ascii="Arial" w:cs="Arial" w:eastAsia="Arial" w:hAnsi="Arial"/>
                <w:color w:val="ff0000"/>
                <w:rtl w:val="0"/>
              </w:rPr>
              <w:t xml:space="preserve">$9511.2</w:t>
            </w:r>
          </w:p>
        </w:tc>
      </w:tr>
      <w:tr>
        <w:trPr>
          <w:cantSplit w:val="0"/>
          <w:tblHeader w:val="0"/>
        </w:trPr>
        <w:tc>
          <w:tcPr/>
          <w:p w:rsidR="00000000" w:rsidDel="00000000" w:rsidP="00000000" w:rsidRDefault="00000000" w:rsidRPr="00000000" w14:paraId="000000F3">
            <w:pPr>
              <w:rPr>
                <w:rFonts w:ascii="Arial" w:cs="Arial" w:eastAsia="Arial" w:hAnsi="Arial"/>
              </w:rPr>
            </w:pPr>
            <w:r w:rsidDel="00000000" w:rsidR="00000000" w:rsidRPr="00000000">
              <w:rPr>
                <w:rFonts w:ascii="Arial" w:cs="Arial" w:eastAsia="Arial" w:hAnsi="Arial"/>
                <w:rtl w:val="0"/>
              </w:rPr>
              <w:t xml:space="preserve">2.a</w:t>
            </w:r>
          </w:p>
        </w:tc>
        <w:tc>
          <w:tcPr/>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rtl w:val="0"/>
              </w:rPr>
              <w:t xml:space="preserve">Total energy production over 20 years</w:t>
            </w:r>
          </w:p>
        </w:tc>
        <w:tc>
          <w:tcPr/>
          <w:p w:rsidR="00000000" w:rsidDel="00000000" w:rsidP="00000000" w:rsidRDefault="00000000" w:rsidRPr="00000000" w14:paraId="000000F5">
            <w:pPr>
              <w:rPr>
                <w:rFonts w:ascii="Arial" w:cs="Arial" w:eastAsia="Arial" w:hAnsi="Arial"/>
              </w:rPr>
            </w:pPr>
            <w:r w:rsidDel="00000000" w:rsidR="00000000" w:rsidRPr="00000000">
              <w:rPr>
                <w:rFonts w:ascii="Arial" w:cs="Arial" w:eastAsia="Arial" w:hAnsi="Arial"/>
                <w:rtl w:val="0"/>
              </w:rPr>
              <w:t xml:space="preserve">Energy production per year x 20</w:t>
            </w:r>
          </w:p>
        </w:tc>
        <w:tc>
          <w:tcPr/>
          <w:p w:rsidR="00000000" w:rsidDel="00000000" w:rsidP="00000000" w:rsidRDefault="00000000" w:rsidRPr="00000000" w14:paraId="000000F6">
            <w:pPr>
              <w:rPr>
                <w:rFonts w:ascii="Arial" w:cs="Arial" w:eastAsia="Arial" w:hAnsi="Arial"/>
                <w:color w:val="ff0000"/>
              </w:rPr>
            </w:pPr>
            <w:r w:rsidDel="00000000" w:rsidR="00000000" w:rsidRPr="00000000">
              <w:rPr>
                <w:rFonts w:ascii="Arial" w:cs="Arial" w:eastAsia="Arial" w:hAnsi="Arial"/>
                <w:color w:val="ff0000"/>
                <w:rtl w:val="0"/>
              </w:rPr>
              <w:t xml:space="preserve">12,600 × 20</w:t>
            </w:r>
          </w:p>
          <w:p w:rsidR="00000000" w:rsidDel="00000000" w:rsidP="00000000" w:rsidRDefault="00000000" w:rsidRPr="00000000" w14:paraId="000000F7">
            <w:pPr>
              <w:rPr>
                <w:rFonts w:ascii="Arial" w:cs="Arial" w:eastAsia="Arial" w:hAnsi="Arial"/>
                <w:color w:val="ff0000"/>
              </w:rPr>
            </w:pPr>
            <w:r w:rsidDel="00000000" w:rsidR="00000000" w:rsidRPr="00000000">
              <w:rPr>
                <w:rFonts w:ascii="Arial" w:cs="Arial" w:eastAsia="Arial" w:hAnsi="Arial"/>
                <w:color w:val="ff0000"/>
                <w:rtl w:val="0"/>
              </w:rPr>
              <w:t xml:space="preserve">= 252,000 Kw</w:t>
            </w:r>
          </w:p>
        </w:tc>
      </w:tr>
      <w:tr>
        <w:trPr>
          <w:cantSplit w:val="0"/>
          <w:tblHeader w:val="0"/>
        </w:trPr>
        <w:tc>
          <w:tcPr/>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2.b</w:t>
            </w:r>
          </w:p>
        </w:tc>
        <w:tc>
          <w:tcPr/>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Total energy consumption over 20 years</w:t>
              <w:tab/>
            </w:r>
          </w:p>
        </w:tc>
        <w:tc>
          <w:tcPr/>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Energy consumption per year x 20</w:t>
            </w:r>
          </w:p>
        </w:tc>
        <w:tc>
          <w:tcPr/>
          <w:p w:rsidR="00000000" w:rsidDel="00000000" w:rsidP="00000000" w:rsidRDefault="00000000" w:rsidRPr="00000000" w14:paraId="000000FB">
            <w:pPr>
              <w:rPr>
                <w:rFonts w:ascii="Arial" w:cs="Arial" w:eastAsia="Arial" w:hAnsi="Arial"/>
                <w:color w:val="ff0000"/>
              </w:rPr>
            </w:pPr>
            <w:r w:rsidDel="00000000" w:rsidR="00000000" w:rsidRPr="00000000">
              <w:rPr>
                <w:rFonts w:ascii="Arial" w:cs="Arial" w:eastAsia="Arial" w:hAnsi="Arial"/>
                <w:color w:val="ff0000"/>
                <w:rtl w:val="0"/>
              </w:rPr>
              <w:t xml:space="preserve">780 × 12 × 20</w:t>
            </w:r>
          </w:p>
          <w:p w:rsidR="00000000" w:rsidDel="00000000" w:rsidP="00000000" w:rsidRDefault="00000000" w:rsidRPr="00000000" w14:paraId="000000FC">
            <w:pPr>
              <w:rPr>
                <w:rFonts w:ascii="Arial" w:cs="Arial" w:eastAsia="Arial" w:hAnsi="Arial"/>
                <w:color w:val="ff0000"/>
              </w:rPr>
            </w:pPr>
            <w:r w:rsidDel="00000000" w:rsidR="00000000" w:rsidRPr="00000000">
              <w:rPr>
                <w:rFonts w:ascii="Arial" w:cs="Arial" w:eastAsia="Arial" w:hAnsi="Arial"/>
                <w:color w:val="ff0000"/>
                <w:rtl w:val="0"/>
              </w:rPr>
              <w:t xml:space="preserve">= 187,200</w:t>
            </w:r>
          </w:p>
        </w:tc>
      </w:tr>
      <w:tr>
        <w:trPr>
          <w:cantSplit w:val="0"/>
          <w:tblHeader w:val="0"/>
        </w:trPr>
        <w:tc>
          <w:tcPr/>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2.c</w:t>
            </w:r>
          </w:p>
        </w:tc>
        <w:tc>
          <w:tcPr/>
          <w:p w:rsidR="00000000" w:rsidDel="00000000" w:rsidP="00000000" w:rsidRDefault="00000000" w:rsidRPr="00000000" w14:paraId="000000FE">
            <w:pPr>
              <w:rPr>
                <w:rFonts w:ascii="Arial" w:cs="Arial" w:eastAsia="Arial" w:hAnsi="Arial"/>
              </w:rPr>
            </w:pPr>
            <w:r w:rsidDel="00000000" w:rsidR="00000000" w:rsidRPr="00000000">
              <w:rPr>
                <w:rFonts w:ascii="Arial" w:cs="Arial" w:eastAsia="Arial" w:hAnsi="Arial"/>
                <w:rtl w:val="0"/>
              </w:rPr>
              <w:t xml:space="preserve">Total spent on utilities over 20 years (with solar)</w:t>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rFonts w:ascii="Arial" w:cs="Arial" w:eastAsia="Arial" w:hAnsi="Arial"/>
                <w:rtl w:val="0"/>
              </w:rPr>
              <w:t xml:space="preserve">Unit price = $ 0.25</w:t>
            </w:r>
          </w:p>
          <w:p w:rsidR="00000000" w:rsidDel="00000000" w:rsidP="00000000" w:rsidRDefault="00000000" w:rsidRPr="00000000" w14:paraId="00000101">
            <w:pPr>
              <w:rPr>
                <w:rFonts w:ascii="Arial" w:cs="Arial" w:eastAsia="Arial" w:hAnsi="Arial"/>
              </w:rPr>
            </w:pPr>
            <w:r w:rsidDel="00000000" w:rsidR="00000000" w:rsidRPr="00000000">
              <w:rPr>
                <w:rtl w:val="0"/>
              </w:rPr>
            </w:r>
          </w:p>
        </w:tc>
        <w:tc>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From Google Sunroof</w:t>
            </w:r>
          </w:p>
        </w:tc>
        <w:tc>
          <w:tcPr/>
          <w:p w:rsidR="00000000" w:rsidDel="00000000" w:rsidP="00000000" w:rsidRDefault="00000000" w:rsidRPr="00000000" w14:paraId="00000103">
            <w:pPr>
              <w:rPr>
                <w:rFonts w:ascii="Arial" w:cs="Arial" w:eastAsia="Arial" w:hAnsi="Arial"/>
                <w:color w:val="ff0000"/>
              </w:rPr>
            </w:pPr>
            <w:r w:rsidDel="00000000" w:rsidR="00000000" w:rsidRPr="00000000">
              <w:rPr>
                <w:rFonts w:ascii="Arial" w:cs="Arial" w:eastAsia="Arial" w:hAnsi="Arial"/>
                <w:color w:val="ff0000"/>
                <w:rtl w:val="0"/>
              </w:rPr>
              <w:t xml:space="preserve">$4,756</w:t>
            </w:r>
          </w:p>
        </w:tc>
      </w:tr>
      <w:tr>
        <w:trPr>
          <w:cantSplit w:val="0"/>
          <w:tblHeader w:val="0"/>
        </w:trPr>
        <w:tc>
          <w:tcPr/>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2.d</w:t>
            </w:r>
          </w:p>
        </w:tc>
        <w:tc>
          <w:tcPr/>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rtl w:val="0"/>
              </w:rPr>
              <w:t xml:space="preserve">Total spent on utilities over 20 years (without solar)</w:t>
            </w:r>
          </w:p>
          <w:p w:rsidR="00000000" w:rsidDel="00000000" w:rsidP="00000000" w:rsidRDefault="00000000" w:rsidRPr="00000000" w14:paraId="00000106">
            <w:pPr>
              <w:rPr>
                <w:rFonts w:ascii="Arial" w:cs="Arial" w:eastAsia="Arial" w:hAnsi="Arial"/>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Unit price = $ 0.25</w:t>
            </w:r>
          </w:p>
        </w:tc>
        <w:tc>
          <w:tcPr/>
          <w:p w:rsidR="00000000" w:rsidDel="00000000" w:rsidP="00000000" w:rsidRDefault="00000000" w:rsidRPr="00000000" w14:paraId="00000108">
            <w:pPr>
              <w:rPr>
                <w:rFonts w:ascii="Arial" w:cs="Arial" w:eastAsia="Arial" w:hAnsi="Arial"/>
                <w:vertAlign w:val="superscript"/>
              </w:rPr>
            </w:pPr>
            <w:r w:rsidDel="00000000" w:rsidR="00000000" w:rsidRPr="00000000">
              <w:rPr>
                <w:rFonts w:ascii="Arial" w:cs="Arial" w:eastAsia="Arial" w:hAnsi="Arial"/>
                <w:rtl w:val="0"/>
              </w:rPr>
              <w:t xml:space="preserve">From Google Sunroof</w:t>
            </w:r>
            <w:r w:rsidDel="00000000" w:rsidR="00000000" w:rsidRPr="00000000">
              <w:rPr>
                <w:rtl w:val="0"/>
              </w:rPr>
            </w:r>
          </w:p>
        </w:tc>
        <w:tc>
          <w:tcPr/>
          <w:p w:rsidR="00000000" w:rsidDel="00000000" w:rsidP="00000000" w:rsidRDefault="00000000" w:rsidRPr="00000000" w14:paraId="00000109">
            <w:pPr>
              <w:rPr>
                <w:rFonts w:ascii="Arial" w:cs="Arial" w:eastAsia="Arial" w:hAnsi="Arial"/>
                <w:color w:val="ff0000"/>
              </w:rPr>
            </w:pPr>
            <w:r w:rsidDel="00000000" w:rsidR="00000000" w:rsidRPr="00000000">
              <w:rPr>
                <w:rFonts w:ascii="Arial" w:cs="Arial" w:eastAsia="Arial" w:hAnsi="Arial"/>
                <w:color w:val="ff0000"/>
                <w:rtl w:val="0"/>
              </w:rPr>
              <w:t xml:space="preserve">$59,668</w:t>
            </w:r>
          </w:p>
        </w:tc>
      </w:tr>
      <w:tr>
        <w:trPr>
          <w:cantSplit w:val="0"/>
          <w:tblHeader w:val="0"/>
        </w:trPr>
        <w:tc>
          <w:tcPr/>
          <w:p w:rsidR="00000000" w:rsidDel="00000000" w:rsidP="00000000" w:rsidRDefault="00000000" w:rsidRPr="00000000" w14:paraId="0000010A">
            <w:pPr>
              <w:rPr>
                <w:rFonts w:ascii="Arial" w:cs="Arial" w:eastAsia="Arial" w:hAnsi="Arial"/>
              </w:rPr>
            </w:pPr>
            <w:r w:rsidDel="00000000" w:rsidR="00000000" w:rsidRPr="00000000">
              <w:rPr>
                <w:rFonts w:ascii="Arial" w:cs="Arial" w:eastAsia="Arial" w:hAnsi="Arial"/>
                <w:rtl w:val="0"/>
              </w:rPr>
              <w:t xml:space="preserve">3.a</w:t>
            </w:r>
          </w:p>
        </w:tc>
        <w:tc>
          <w:tcPr/>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Calculate SREC credits</w:t>
            </w:r>
          </w:p>
        </w:tc>
        <w:tc>
          <w:tcPr/>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(2.a – 2.c)/1000</w:t>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i w:val="1"/>
              </w:rPr>
            </w:pP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To convert into MWh it is divided by 1000 as above)</w:t>
            </w:r>
          </w:p>
        </w:tc>
        <w:tc>
          <w:tcPr/>
          <w:p w:rsidR="00000000" w:rsidDel="00000000" w:rsidP="00000000" w:rsidRDefault="00000000" w:rsidRPr="00000000" w14:paraId="0000010F">
            <w:pPr>
              <w:rPr>
                <w:rFonts w:ascii="Arial" w:cs="Arial" w:eastAsia="Arial" w:hAnsi="Arial"/>
                <w:color w:val="ff0000"/>
              </w:rPr>
            </w:pPr>
            <w:r w:rsidDel="00000000" w:rsidR="00000000" w:rsidRPr="00000000">
              <w:rPr>
                <w:rFonts w:ascii="Arial" w:cs="Arial" w:eastAsia="Arial" w:hAnsi="Arial"/>
                <w:color w:val="ff0000"/>
                <w:rtl w:val="0"/>
              </w:rPr>
              <w:t xml:space="preserve">64.8</w:t>
            </w:r>
          </w:p>
        </w:tc>
      </w:tr>
      <w:tr>
        <w:trPr>
          <w:cantSplit w:val="0"/>
          <w:tblHeader w:val="0"/>
        </w:trPr>
        <w:tc>
          <w:tcPr/>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3.b</w:t>
            </w:r>
          </w:p>
        </w:tc>
        <w:tc>
          <w:tcPr/>
          <w:p w:rsidR="00000000" w:rsidDel="00000000" w:rsidP="00000000" w:rsidRDefault="00000000" w:rsidRPr="00000000" w14:paraId="00000111">
            <w:pPr>
              <w:rPr>
                <w:rFonts w:ascii="Arial" w:cs="Arial" w:eastAsia="Arial" w:hAnsi="Arial"/>
              </w:rPr>
            </w:pPr>
            <w:r w:rsidDel="00000000" w:rsidR="00000000" w:rsidRPr="00000000">
              <w:rPr>
                <w:rFonts w:ascii="Arial" w:cs="Arial" w:eastAsia="Arial" w:hAnsi="Arial"/>
                <w:rtl w:val="0"/>
              </w:rPr>
              <w:t xml:space="preserve">Additional revenue from SREC</w:t>
            </w:r>
          </w:p>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(Cost  = $300/MWh/SREC)</w:t>
            </w:r>
          </w:p>
        </w:tc>
        <w:tc>
          <w:tcPr/>
          <w:p w:rsidR="00000000" w:rsidDel="00000000" w:rsidP="00000000" w:rsidRDefault="00000000" w:rsidRPr="00000000" w14:paraId="00000113">
            <w:pPr>
              <w:rPr>
                <w:rFonts w:ascii="Arial" w:cs="Arial" w:eastAsia="Arial" w:hAnsi="Arial"/>
              </w:rPr>
            </w:pPr>
            <w:r w:rsidDel="00000000" w:rsidR="00000000" w:rsidRPr="00000000">
              <w:rPr>
                <w:rFonts w:ascii="Arial" w:cs="Arial" w:eastAsia="Arial" w:hAnsi="Arial"/>
                <w:rtl w:val="0"/>
              </w:rPr>
              <w:t xml:space="preserve">3.a × $300</w:t>
            </w:r>
          </w:p>
          <w:p w:rsidR="00000000" w:rsidDel="00000000" w:rsidP="00000000" w:rsidRDefault="00000000" w:rsidRPr="00000000" w14:paraId="00000114">
            <w:pPr>
              <w:rPr>
                <w:rFonts w:ascii="Arial" w:cs="Arial" w:eastAsia="Arial" w:hAnsi="Arial"/>
              </w:rPr>
            </w:pPr>
            <w:r w:rsidDel="00000000" w:rsidR="00000000" w:rsidRPr="00000000">
              <w:rPr>
                <w:rtl w:val="0"/>
              </w:rPr>
            </w:r>
          </w:p>
        </w:tc>
        <w:tc>
          <w:tcPr/>
          <w:p w:rsidR="00000000" w:rsidDel="00000000" w:rsidP="00000000" w:rsidRDefault="00000000" w:rsidRPr="00000000" w14:paraId="00000115">
            <w:pPr>
              <w:rPr>
                <w:rFonts w:ascii="Arial" w:cs="Arial" w:eastAsia="Arial" w:hAnsi="Arial"/>
                <w:color w:val="ff0000"/>
              </w:rPr>
            </w:pPr>
            <w:r w:rsidDel="00000000" w:rsidR="00000000" w:rsidRPr="00000000">
              <w:rPr>
                <w:rFonts w:ascii="Arial" w:cs="Arial" w:eastAsia="Arial" w:hAnsi="Arial"/>
                <w:color w:val="ff0000"/>
                <w:rtl w:val="0"/>
              </w:rPr>
              <w:t xml:space="preserve">$19,440</w:t>
            </w:r>
          </w:p>
        </w:tc>
      </w:tr>
      <w:tr>
        <w:trPr>
          <w:cantSplit w:val="0"/>
          <w:tblHeader w:val="0"/>
        </w:trPr>
        <w:tc>
          <w:tcPr/>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rtl w:val="0"/>
              </w:rPr>
              <w:t xml:space="preserve">4.a</w:t>
            </w:r>
          </w:p>
        </w:tc>
        <w:tc>
          <w:tcPr/>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rtl w:val="0"/>
              </w:rPr>
              <w:t xml:space="preserve">Total cost without solar</w:t>
              <w:tab/>
            </w:r>
          </w:p>
        </w:tc>
        <w:tc>
          <w:tcPr/>
          <w:p w:rsidR="00000000" w:rsidDel="00000000" w:rsidP="00000000" w:rsidRDefault="00000000" w:rsidRPr="00000000" w14:paraId="00000118">
            <w:pPr>
              <w:rPr>
                <w:rFonts w:ascii="Arial" w:cs="Arial" w:eastAsia="Arial" w:hAnsi="Arial"/>
              </w:rPr>
            </w:pPr>
            <w:r w:rsidDel="00000000" w:rsidR="00000000" w:rsidRPr="00000000">
              <w:rPr>
                <w:rFonts w:ascii="Arial" w:cs="Arial" w:eastAsia="Arial" w:hAnsi="Arial"/>
                <w:rtl w:val="0"/>
              </w:rPr>
              <w:t xml:space="preserve">2.d</w:t>
            </w:r>
          </w:p>
        </w:tc>
        <w:tc>
          <w:tcPr/>
          <w:p w:rsidR="00000000" w:rsidDel="00000000" w:rsidP="00000000" w:rsidRDefault="00000000" w:rsidRPr="00000000" w14:paraId="00000119">
            <w:pPr>
              <w:rPr>
                <w:rFonts w:ascii="Arial" w:cs="Arial" w:eastAsia="Arial" w:hAnsi="Arial"/>
                <w:color w:val="ff0000"/>
              </w:rPr>
            </w:pPr>
            <w:r w:rsidDel="00000000" w:rsidR="00000000" w:rsidRPr="00000000">
              <w:rPr>
                <w:rFonts w:ascii="Arial" w:cs="Arial" w:eastAsia="Arial" w:hAnsi="Arial"/>
                <w:color w:val="ff0000"/>
                <w:rtl w:val="0"/>
              </w:rPr>
              <w:t xml:space="preserve">$59,668</w:t>
            </w:r>
          </w:p>
        </w:tc>
      </w:tr>
    </w:tbl>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tl w:val="0"/>
        </w:rPr>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rPr>
          <w:rFonts w:ascii="Arial" w:cs="Arial" w:eastAsia="Arial" w:hAnsi="Arial"/>
        </w:rPr>
      </w:pPr>
      <w:r w:rsidDel="00000000" w:rsidR="00000000" w:rsidRPr="00000000">
        <w:rPr>
          <w:rtl w:val="0"/>
        </w:rPr>
      </w:r>
    </w:p>
    <w:p w:rsidR="00000000" w:rsidDel="00000000" w:rsidP="00000000" w:rsidRDefault="00000000" w:rsidRPr="00000000" w14:paraId="0000011F">
      <w:pPr>
        <w:rPr>
          <w:rFonts w:ascii="Arial" w:cs="Arial" w:eastAsia="Arial" w:hAnsi="Arial"/>
        </w:rPr>
      </w:pPr>
      <w:r w:rsidDel="00000000" w:rsidR="00000000" w:rsidRPr="00000000">
        <w:rPr>
          <w:rtl w:val="0"/>
        </w:rPr>
      </w:r>
    </w:p>
    <w:p w:rsidR="00000000" w:rsidDel="00000000" w:rsidP="00000000" w:rsidRDefault="00000000" w:rsidRPr="00000000" w14:paraId="00000120">
      <w:pPr>
        <w:rPr>
          <w:rFonts w:ascii="Arial" w:cs="Arial" w:eastAsia="Arial" w:hAnsi="Arial"/>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tl w:val="0"/>
        </w:rPr>
      </w:r>
    </w:p>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rtl w:val="0"/>
        </w:rPr>
        <w:t xml:space="preserve">Estimate the total savings in 20 years by using solar panels. Show the steps in detail.</w:t>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23">
            <w:pPr>
              <w:rPr>
                <w:rFonts w:ascii="Arial" w:cs="Arial" w:eastAsia="Arial" w:hAnsi="Arial"/>
                <w:color w:val="ff0000"/>
              </w:rPr>
            </w:pPr>
            <w:r w:rsidDel="00000000" w:rsidR="00000000" w:rsidRPr="00000000">
              <w:rPr>
                <w:rFonts w:ascii="Arial" w:cs="Arial" w:eastAsia="Arial" w:hAnsi="Arial"/>
                <w:color w:val="ff0000"/>
                <w:rtl w:val="0"/>
              </w:rPr>
              <w:t xml:space="preserve">Total Expenditure = (1.a – 1.b) + 2.c</w:t>
            </w:r>
          </w:p>
          <w:p w:rsidR="00000000" w:rsidDel="00000000" w:rsidP="00000000" w:rsidRDefault="00000000" w:rsidRPr="00000000" w14:paraId="00000124">
            <w:pPr>
              <w:rPr>
                <w:rFonts w:ascii="Arial" w:cs="Arial" w:eastAsia="Arial" w:hAnsi="Arial"/>
                <w:color w:val="ff0000"/>
              </w:rPr>
            </w:pPr>
            <w:r w:rsidDel="00000000" w:rsidR="00000000" w:rsidRPr="00000000">
              <w:rPr>
                <w:rFonts w:ascii="Arial" w:cs="Arial" w:eastAsia="Arial" w:hAnsi="Arial"/>
                <w:color w:val="ff0000"/>
                <w:rtl w:val="0"/>
              </w:rPr>
              <w:t xml:space="preserve">                             = $26,946</w:t>
            </w:r>
          </w:p>
          <w:p w:rsidR="00000000" w:rsidDel="00000000" w:rsidP="00000000" w:rsidRDefault="00000000" w:rsidRPr="00000000" w14:paraId="00000125">
            <w:pPr>
              <w:rPr>
                <w:rFonts w:ascii="Arial" w:cs="Arial" w:eastAsia="Arial" w:hAnsi="Arial"/>
                <w:color w:val="ff0000"/>
              </w:rPr>
            </w:pPr>
            <w:r w:rsidDel="00000000" w:rsidR="00000000" w:rsidRPr="00000000">
              <w:rPr>
                <w:rtl w:val="0"/>
              </w:rPr>
            </w:r>
          </w:p>
          <w:p w:rsidR="00000000" w:rsidDel="00000000" w:rsidP="00000000" w:rsidRDefault="00000000" w:rsidRPr="00000000" w14:paraId="00000126">
            <w:pPr>
              <w:rPr>
                <w:rFonts w:ascii="Arial" w:cs="Arial" w:eastAsia="Arial" w:hAnsi="Arial"/>
                <w:color w:val="ff0000"/>
              </w:rPr>
            </w:pPr>
            <w:r w:rsidDel="00000000" w:rsidR="00000000" w:rsidRPr="00000000">
              <w:rPr>
                <w:rFonts w:ascii="Arial" w:cs="Arial" w:eastAsia="Arial" w:hAnsi="Arial"/>
                <w:color w:val="ff0000"/>
                <w:rtl w:val="0"/>
              </w:rPr>
              <w:t xml:space="preserve">Savings = 2.d + 3.b</w:t>
            </w:r>
          </w:p>
          <w:p w:rsidR="00000000" w:rsidDel="00000000" w:rsidP="00000000" w:rsidRDefault="00000000" w:rsidRPr="00000000" w14:paraId="00000127">
            <w:pPr>
              <w:rPr>
                <w:rFonts w:ascii="Arial" w:cs="Arial" w:eastAsia="Arial" w:hAnsi="Arial"/>
                <w:color w:val="ff0000"/>
              </w:rPr>
            </w:pPr>
            <w:r w:rsidDel="00000000" w:rsidR="00000000" w:rsidRPr="00000000">
              <w:rPr>
                <w:rFonts w:ascii="Arial" w:cs="Arial" w:eastAsia="Arial" w:hAnsi="Arial"/>
                <w:color w:val="ff0000"/>
                <w:rtl w:val="0"/>
              </w:rPr>
              <w:t xml:space="preserve">             = $79,068</w:t>
            </w:r>
          </w:p>
          <w:p w:rsidR="00000000" w:rsidDel="00000000" w:rsidP="00000000" w:rsidRDefault="00000000" w:rsidRPr="00000000" w14:paraId="00000128">
            <w:pPr>
              <w:rPr>
                <w:rFonts w:ascii="Arial" w:cs="Arial" w:eastAsia="Arial" w:hAnsi="Arial"/>
                <w:color w:val="ff0000"/>
              </w:rPr>
            </w:pPr>
            <w:r w:rsidDel="00000000" w:rsidR="00000000" w:rsidRPr="00000000">
              <w:rPr>
                <w:rtl w:val="0"/>
              </w:rPr>
            </w:r>
          </w:p>
          <w:p w:rsidR="00000000" w:rsidDel="00000000" w:rsidP="00000000" w:rsidRDefault="00000000" w:rsidRPr="00000000" w14:paraId="00000129">
            <w:pPr>
              <w:rPr>
                <w:rFonts w:ascii="Arial" w:cs="Arial" w:eastAsia="Arial" w:hAnsi="Arial"/>
                <w:color w:val="ff0000"/>
              </w:rPr>
            </w:pPr>
            <w:r w:rsidDel="00000000" w:rsidR="00000000" w:rsidRPr="00000000">
              <w:rPr>
                <w:rFonts w:ascii="Arial" w:cs="Arial" w:eastAsia="Arial" w:hAnsi="Arial"/>
                <w:color w:val="ff0000"/>
                <w:rtl w:val="0"/>
              </w:rPr>
              <w:t xml:space="preserve">Net savings = $79,068 - $26,946 = $52,122</w:t>
            </w:r>
          </w:p>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rPr>
            </w:pPr>
            <w:r w:rsidDel="00000000" w:rsidR="00000000" w:rsidRPr="00000000">
              <w:rPr>
                <w:rtl w:val="0"/>
              </w:rPr>
            </w:r>
          </w:p>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The numbers were taken to simplify the calculation for the students.</w:t>
            </w:r>
          </w:p>
          <w:p w:rsidR="00000000" w:rsidDel="00000000" w:rsidP="00000000" w:rsidRDefault="00000000" w:rsidRPr="00000000" w14:paraId="0000012D">
            <w:pPr>
              <w:rPr>
                <w:rFonts w:ascii="Arial" w:cs="Arial" w:eastAsia="Arial" w:hAnsi="Arial"/>
                <w:i w:val="1"/>
              </w:rPr>
            </w:pPr>
            <w:r w:rsidDel="00000000" w:rsidR="00000000" w:rsidRPr="00000000">
              <w:rPr>
                <w:rFonts w:ascii="Arial" w:cs="Arial" w:eastAsia="Arial" w:hAnsi="Arial"/>
                <w:i w:val="1"/>
                <w:rtl w:val="0"/>
              </w:rPr>
              <w:t xml:space="preserve">The electricity consumption may not remain same for the entire 20 years.</w:t>
            </w:r>
          </w:p>
          <w:p w:rsidR="00000000" w:rsidDel="00000000" w:rsidP="00000000" w:rsidRDefault="00000000" w:rsidRPr="00000000" w14:paraId="0000012E">
            <w:pPr>
              <w:rPr>
                <w:rFonts w:ascii="Arial" w:cs="Arial" w:eastAsia="Arial" w:hAnsi="Arial"/>
                <w:i w:val="1"/>
              </w:rPr>
            </w:pPr>
            <w:r w:rsidDel="00000000" w:rsidR="00000000" w:rsidRPr="00000000">
              <w:rPr>
                <w:rFonts w:ascii="Arial" w:cs="Arial" w:eastAsia="Arial" w:hAnsi="Arial"/>
                <w:i w:val="1"/>
                <w:rtl w:val="0"/>
              </w:rPr>
              <w:t xml:space="preserve">The electricity production would also vary.</w:t>
            </w:r>
          </w:p>
          <w:p w:rsidR="00000000" w:rsidDel="00000000" w:rsidP="00000000" w:rsidRDefault="00000000" w:rsidRPr="00000000" w14:paraId="0000012F">
            <w:pPr>
              <w:rPr>
                <w:rFonts w:ascii="Arial" w:cs="Arial" w:eastAsia="Arial" w:hAnsi="Arial"/>
                <w:i w:val="1"/>
              </w:rPr>
            </w:pPr>
            <w:r w:rsidDel="00000000" w:rsidR="00000000" w:rsidRPr="00000000">
              <w:rPr>
                <w:rFonts w:ascii="Arial" w:cs="Arial" w:eastAsia="Arial" w:hAnsi="Arial"/>
                <w:i w:val="1"/>
                <w:rtl w:val="0"/>
              </w:rPr>
              <w:t xml:space="preserve">The increase in the cost of SREC credit was not considered.</w:t>
            </w:r>
          </w:p>
          <w:p w:rsidR="00000000" w:rsidDel="00000000" w:rsidP="00000000" w:rsidRDefault="00000000" w:rsidRPr="00000000" w14:paraId="00000130">
            <w:pPr>
              <w:rPr>
                <w:rFonts w:ascii="Arial" w:cs="Arial" w:eastAsia="Arial" w:hAnsi="Arial"/>
                <w:i w:val="1"/>
              </w:rPr>
            </w:pPr>
            <w:r w:rsidDel="00000000" w:rsidR="00000000" w:rsidRPr="00000000">
              <w:rPr>
                <w:rFonts w:ascii="Arial" w:cs="Arial" w:eastAsia="Arial" w:hAnsi="Arial"/>
                <w:i w:val="1"/>
                <w:rtl w:val="0"/>
              </w:rPr>
              <w:t xml:space="preserve">The NPV of the final savings was also left out.</w:t>
            </w:r>
          </w:p>
          <w:p w:rsidR="00000000" w:rsidDel="00000000" w:rsidP="00000000" w:rsidRDefault="00000000" w:rsidRPr="00000000" w14:paraId="00000131">
            <w:pPr>
              <w:rPr>
                <w:rFonts w:ascii="Arial" w:cs="Arial" w:eastAsia="Arial" w:hAnsi="Arial"/>
                <w:i w:val="1"/>
              </w:rPr>
            </w:pPr>
            <w:r w:rsidDel="00000000" w:rsidR="00000000" w:rsidRPr="00000000">
              <w:rPr>
                <w:rtl w:val="0"/>
              </w:rPr>
            </w:r>
          </w:p>
          <w:p w:rsidR="00000000" w:rsidDel="00000000" w:rsidP="00000000" w:rsidRDefault="00000000" w:rsidRPr="00000000" w14:paraId="00000132">
            <w:pPr>
              <w:rPr>
                <w:rFonts w:ascii="Arial" w:cs="Arial" w:eastAsia="Arial" w:hAnsi="Arial"/>
                <w:i w:val="1"/>
              </w:rPr>
            </w:pPr>
            <w:r w:rsidDel="00000000" w:rsidR="00000000" w:rsidRPr="00000000">
              <w:rPr>
                <w:rFonts w:ascii="Arial" w:cs="Arial" w:eastAsia="Arial" w:hAnsi="Arial"/>
                <w:i w:val="1"/>
                <w:rtl w:val="0"/>
              </w:rPr>
              <w:t xml:space="preserve">**Net Present Value (NPV) is a financial metric used to determine the value of an investment or project by comparing the present value of expected cash inflows with the present value of expected cash outflows. It helps assess the profitability and viability of an investment or project over time.</w:t>
            </w:r>
          </w:p>
          <w:p w:rsidR="00000000" w:rsidDel="00000000" w:rsidP="00000000" w:rsidRDefault="00000000" w:rsidRPr="00000000" w14:paraId="00000133">
            <w:pPr>
              <w:rPr>
                <w:rFonts w:ascii="Arial" w:cs="Arial" w:eastAsia="Arial" w:hAnsi="Arial"/>
              </w:rPr>
            </w:pPr>
            <w:r w:rsidDel="00000000" w:rsidR="00000000" w:rsidRPr="00000000">
              <w:rPr>
                <w:rtl w:val="0"/>
              </w:rPr>
            </w:r>
          </w:p>
        </w:tc>
      </w:tr>
    </w:tbl>
    <w:p w:rsidR="00000000" w:rsidDel="00000000" w:rsidP="00000000" w:rsidRDefault="00000000" w:rsidRPr="00000000" w14:paraId="00000134">
      <w:pPr>
        <w:rPr>
          <w:rFonts w:ascii="Arial" w:cs="Arial" w:eastAsia="Arial" w:hAnsi="Arial"/>
        </w:rPr>
      </w:pP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tl w:val="0"/>
        </w:rPr>
      </w:r>
    </w:p>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Compare the savings with that of the sunroof project. Why do you think it is different?</w:t>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37">
            <w:pPr>
              <w:rPr>
                <w:rFonts w:ascii="Arial" w:cs="Arial" w:eastAsia="Arial" w:hAnsi="Arial"/>
              </w:rPr>
            </w:pPr>
            <w:r w:rsidDel="00000000" w:rsidR="00000000" w:rsidRPr="00000000">
              <w:rPr>
                <w:rtl w:val="0"/>
              </w:rPr>
            </w:r>
          </w:p>
          <w:p w:rsidR="00000000" w:rsidDel="00000000" w:rsidP="00000000" w:rsidRDefault="00000000" w:rsidRPr="00000000" w14:paraId="00000138">
            <w:pPr>
              <w:rPr>
                <w:rFonts w:ascii="Arial" w:cs="Arial" w:eastAsia="Arial" w:hAnsi="Arial"/>
                <w:color w:val="ff0000"/>
              </w:rPr>
            </w:pPr>
            <w:r w:rsidDel="00000000" w:rsidR="00000000" w:rsidRPr="00000000">
              <w:rPr>
                <w:rFonts w:ascii="Arial" w:cs="Arial" w:eastAsia="Arial" w:hAnsi="Arial"/>
                <w:color w:val="ff0000"/>
                <w:rtl w:val="0"/>
              </w:rPr>
              <w:t xml:space="preserve">Possible reasons of the difference in total savings</w:t>
            </w:r>
          </w:p>
          <w:p w:rsidR="00000000" w:rsidDel="00000000" w:rsidP="00000000" w:rsidRDefault="00000000" w:rsidRPr="00000000" w14:paraId="000001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ff0000"/>
                <w:sz w:val="22"/>
                <w:szCs w:val="22"/>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Electricity generated is different due to </w:t>
            </w:r>
            <w:r w:rsidDel="00000000" w:rsidR="00000000" w:rsidRPr="00000000">
              <w:rPr>
                <w:rFonts w:ascii="Arial" w:cs="Arial" w:eastAsia="Arial" w:hAnsi="Arial"/>
                <w:color w:val="ff0000"/>
                <w:rtl w:val="0"/>
              </w:rPr>
              <w:t xml:space="preserve">the </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tilt of the panels being considered.</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ff0000"/>
                <w:sz w:val="22"/>
                <w:szCs w:val="22"/>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The Cost of SREC credit was different.</w:t>
            </w: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tl w:val="0"/>
              </w:rPr>
            </w:r>
          </w:p>
        </w:tc>
      </w:tr>
    </w:tbl>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Carbon footprint refers to the total amount of greenhouse gases, primarily carbon dioxide (CO2), emitted directly or indirectly by an individual, organization, event, or product over a specific period. It measures the impact human activities have on the environment in terms of contributing to climate change. The carbon footprint quantifies the amount of CO2 and other greenhouse gases released into the atmosphere, often measured in metric tons or kilograms of CO2 equivalent.</w:t>
      </w:r>
    </w:p>
    <w:p w:rsidR="00000000" w:rsidDel="00000000" w:rsidP="00000000" w:rsidRDefault="00000000" w:rsidRPr="00000000" w14:paraId="0000013E">
      <w:pPr>
        <w:rPr>
          <w:rFonts w:ascii="Arial" w:cs="Arial" w:eastAsia="Arial" w:hAnsi="Arial"/>
          <w:b w:val="1"/>
        </w:rPr>
      </w:pPr>
      <w:r w:rsidDel="00000000" w:rsidR="00000000" w:rsidRPr="00000000">
        <w:rPr>
          <w:rtl w:val="0"/>
        </w:rPr>
      </w:r>
    </w:p>
    <w:p w:rsidR="00000000" w:rsidDel="00000000" w:rsidP="00000000" w:rsidRDefault="00000000" w:rsidRPr="00000000" w14:paraId="0000013F">
      <w:pPr>
        <w:rPr>
          <w:rFonts w:ascii="Arial" w:cs="Arial" w:eastAsia="Arial" w:hAnsi="Arial"/>
          <w:b w:val="1"/>
        </w:rPr>
      </w:pPr>
      <w:r w:rsidDel="00000000" w:rsidR="00000000" w:rsidRPr="00000000">
        <w:rPr>
          <w:rFonts w:ascii="Arial" w:cs="Arial" w:eastAsia="Arial" w:hAnsi="Arial"/>
          <w:b w:val="1"/>
          <w:rtl w:val="0"/>
        </w:rPr>
        <w:t xml:space="preserve">Equivalence calculator: </w:t>
      </w:r>
      <w:hyperlink r:id="rId23">
        <w:r w:rsidDel="00000000" w:rsidR="00000000" w:rsidRPr="00000000">
          <w:rPr>
            <w:rFonts w:ascii="Arial" w:cs="Arial" w:eastAsia="Arial" w:hAnsi="Arial"/>
            <w:b w:val="1"/>
            <w:color w:val="0563c1"/>
            <w:u w:val="single"/>
            <w:rtl w:val="0"/>
          </w:rPr>
          <w:t xml:space="preserve">https://www.epa.gov/energy/greenhouse-gas-equivalencies-calculator</w:t>
        </w:r>
      </w:hyperlink>
      <w:r w:rsidDel="00000000" w:rsidR="00000000" w:rsidRPr="00000000">
        <w:rPr>
          <w:rtl w:val="0"/>
        </w:rPr>
      </w:r>
    </w:p>
    <w:p w:rsidR="00000000" w:rsidDel="00000000" w:rsidP="00000000" w:rsidRDefault="00000000" w:rsidRPr="00000000" w14:paraId="00000140">
      <w:pPr>
        <w:rPr>
          <w:rFonts w:ascii="Arial" w:cs="Arial" w:eastAsia="Arial" w:hAnsi="Arial"/>
        </w:rPr>
      </w:pPr>
      <w:r w:rsidDel="00000000" w:rsidR="00000000" w:rsidRPr="00000000">
        <w:rPr>
          <w:rFonts w:ascii="Arial" w:cs="Arial" w:eastAsia="Arial" w:hAnsi="Arial"/>
          <w:rtl w:val="0"/>
        </w:rPr>
        <w:t xml:space="preserve">Use the below tool to compare the carbon dioxide emission with and without the solar installation.</w:t>
      </w:r>
    </w:p>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Pr>
        <w:drawing>
          <wp:inline distB="0" distT="0" distL="0" distR="0">
            <wp:extent cx="3853597" cy="3401470"/>
            <wp:effectExtent b="0" l="0" r="0" t="0"/>
            <wp:docPr id="2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853597" cy="340147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rFonts w:ascii="Arial" w:cs="Arial" w:eastAsia="Arial" w:hAnsi="Arial"/>
        </w:rPr>
      </w:pPr>
      <w:r w:rsidDel="00000000" w:rsidR="00000000" w:rsidRPr="00000000">
        <w:rPr>
          <w:rtl w:val="0"/>
        </w:rPr>
      </w:r>
    </w:p>
    <w:p w:rsidR="00000000" w:rsidDel="00000000" w:rsidP="00000000" w:rsidRDefault="00000000" w:rsidRPr="00000000" w14:paraId="00000143">
      <w:pPr>
        <w:rPr>
          <w:rFonts w:ascii="Arial" w:cs="Arial" w:eastAsia="Arial" w:hAnsi="Arial"/>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tl w:val="0"/>
              </w:rPr>
            </w:r>
          </w:p>
          <w:p w:rsidR="00000000" w:rsidDel="00000000" w:rsidP="00000000" w:rsidRDefault="00000000" w:rsidRPr="00000000" w14:paraId="00000146">
            <w:pPr>
              <w:rPr>
                <w:rFonts w:ascii="Arial" w:cs="Arial" w:eastAsia="Arial" w:hAnsi="Arial"/>
              </w:rPr>
            </w:pPr>
            <w:r w:rsidDel="00000000" w:rsidR="00000000" w:rsidRPr="00000000">
              <w:rPr>
                <w:rtl w:val="0"/>
              </w:rPr>
            </w:r>
          </w:p>
          <w:p w:rsidR="00000000" w:rsidDel="00000000" w:rsidP="00000000" w:rsidRDefault="00000000" w:rsidRPr="00000000" w14:paraId="00000147">
            <w:pPr>
              <w:rPr>
                <w:rFonts w:ascii="Arial" w:cs="Arial" w:eastAsia="Arial" w:hAnsi="Arial"/>
              </w:rPr>
            </w:pPr>
            <w:r w:rsidDel="00000000" w:rsidR="00000000" w:rsidRPr="00000000">
              <w:rPr>
                <w:rtl w:val="0"/>
              </w:rPr>
            </w:r>
          </w:p>
          <w:p w:rsidR="00000000" w:rsidDel="00000000" w:rsidP="00000000" w:rsidRDefault="00000000" w:rsidRPr="00000000" w14:paraId="00000148">
            <w:pPr>
              <w:rPr>
                <w:rFonts w:ascii="Arial" w:cs="Arial" w:eastAsia="Arial" w:hAnsi="Arial"/>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tl w:val="0"/>
              </w:rPr>
            </w:r>
          </w:p>
          <w:p w:rsidR="00000000" w:rsidDel="00000000" w:rsidP="00000000" w:rsidRDefault="00000000" w:rsidRPr="00000000" w14:paraId="0000014B">
            <w:pPr>
              <w:rPr>
                <w:rFonts w:ascii="Arial" w:cs="Arial" w:eastAsia="Arial" w:hAnsi="Arial"/>
              </w:rPr>
            </w:pPr>
            <w:r w:rsidDel="00000000" w:rsidR="00000000" w:rsidRPr="00000000">
              <w:rPr>
                <w:rtl w:val="0"/>
              </w:rPr>
            </w:r>
          </w:p>
          <w:p w:rsidR="00000000" w:rsidDel="00000000" w:rsidP="00000000" w:rsidRDefault="00000000" w:rsidRPr="00000000" w14:paraId="0000014C">
            <w:pPr>
              <w:rPr>
                <w:rFonts w:ascii="Arial" w:cs="Arial" w:eastAsia="Arial" w:hAnsi="Arial"/>
              </w:rPr>
            </w:pPr>
            <w:r w:rsidDel="00000000" w:rsidR="00000000" w:rsidRPr="00000000">
              <w:rPr>
                <w:rtl w:val="0"/>
              </w:rPr>
            </w:r>
          </w:p>
        </w:tc>
      </w:tr>
    </w:tbl>
    <w:p w:rsidR="00000000" w:rsidDel="00000000" w:rsidP="00000000" w:rsidRDefault="00000000" w:rsidRPr="00000000" w14:paraId="0000014D">
      <w:pPr>
        <w:rPr>
          <w:rFonts w:ascii="Arial" w:cs="Arial" w:eastAsia="Arial" w:hAnsi="Arial"/>
        </w:rPr>
      </w:pPr>
      <w:r w:rsidDel="00000000" w:rsidR="00000000" w:rsidRPr="00000000">
        <w:rPr>
          <w:rtl w:val="0"/>
        </w:rPr>
      </w:r>
    </w:p>
    <w:p w:rsidR="00000000" w:rsidDel="00000000" w:rsidP="00000000" w:rsidRDefault="00000000" w:rsidRPr="00000000" w14:paraId="0000014E">
      <w:pPr>
        <w:rPr>
          <w:rFonts w:ascii="Arial" w:cs="Arial" w:eastAsia="Arial" w:hAnsi="Arial"/>
        </w:rPr>
      </w:pPr>
      <w:r w:rsidDel="00000000" w:rsidR="00000000" w:rsidRPr="00000000">
        <w:rPr>
          <w:rtl w:val="0"/>
        </w:rPr>
      </w:r>
    </w:p>
    <w:p w:rsidR="00000000" w:rsidDel="00000000" w:rsidP="00000000" w:rsidRDefault="00000000" w:rsidRPr="00000000" w14:paraId="0000014F">
      <w:pPr>
        <w:rPr>
          <w:rFonts w:ascii="Arial" w:cs="Arial" w:eastAsia="Arial" w:hAnsi="Arial"/>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1. Why isn't solar power more widely adopted despite its effectiveness?</w:t>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52">
            <w:pPr>
              <w:rPr>
                <w:rFonts w:ascii="Arial" w:cs="Arial" w:eastAsia="Arial" w:hAnsi="Arial"/>
              </w:rPr>
            </w:pPr>
            <w:r w:rsidDel="00000000" w:rsidR="00000000" w:rsidRPr="00000000">
              <w:rPr>
                <w:rtl w:val="0"/>
              </w:rPr>
            </w:r>
          </w:p>
          <w:p w:rsidR="00000000" w:rsidDel="00000000" w:rsidP="00000000" w:rsidRDefault="00000000" w:rsidRPr="00000000" w14:paraId="00000153">
            <w:pPr>
              <w:rPr>
                <w:rFonts w:ascii="Arial" w:cs="Arial" w:eastAsia="Arial" w:hAnsi="Arial"/>
                <w:i w:val="1"/>
                <w:color w:val="ff0000"/>
              </w:rPr>
            </w:pPr>
            <w:r w:rsidDel="00000000" w:rsidR="00000000" w:rsidRPr="00000000">
              <w:rPr>
                <w:rFonts w:ascii="Arial" w:cs="Arial" w:eastAsia="Arial" w:hAnsi="Arial"/>
                <w:i w:val="1"/>
                <w:color w:val="ff0000"/>
                <w:rtl w:val="0"/>
              </w:rPr>
              <w:t xml:space="preserve">Possible answers include:</w:t>
            </w:r>
          </w:p>
          <w:p w:rsidR="00000000" w:rsidDel="00000000" w:rsidP="00000000" w:rsidRDefault="00000000" w:rsidRPr="00000000" w14:paraId="00000154">
            <w:pPr>
              <w:rPr>
                <w:rFonts w:ascii="Arial" w:cs="Arial" w:eastAsia="Arial" w:hAnsi="Arial"/>
                <w:color w:val="ff0000"/>
              </w:rPr>
            </w:pPr>
            <w:r w:rsidDel="00000000" w:rsidR="00000000" w:rsidRPr="00000000">
              <w:rPr>
                <w:rtl w:val="0"/>
              </w:rPr>
            </w:r>
          </w:p>
          <w:p w:rsidR="00000000" w:rsidDel="00000000" w:rsidP="00000000" w:rsidRDefault="00000000" w:rsidRPr="00000000" w14:paraId="00000155">
            <w:pPr>
              <w:rPr>
                <w:rFonts w:ascii="Arial" w:cs="Arial" w:eastAsia="Arial" w:hAnsi="Arial"/>
                <w:color w:val="ff0000"/>
              </w:rPr>
            </w:pPr>
            <w:r w:rsidDel="00000000" w:rsidR="00000000" w:rsidRPr="00000000">
              <w:rPr>
                <w:rFonts w:ascii="Arial" w:cs="Arial" w:eastAsia="Arial" w:hAnsi="Arial"/>
                <w:color w:val="ff0000"/>
                <w:rtl w:val="0"/>
              </w:rPr>
              <w:t xml:space="preserve">High initial costs: While solar panels have decreased over the years, the upfront installation costs can still be significant.</w:t>
            </w:r>
          </w:p>
          <w:p w:rsidR="00000000" w:rsidDel="00000000" w:rsidP="00000000" w:rsidRDefault="00000000" w:rsidRPr="00000000" w14:paraId="00000156">
            <w:pPr>
              <w:rPr>
                <w:rFonts w:ascii="Arial" w:cs="Arial" w:eastAsia="Arial" w:hAnsi="Arial"/>
                <w:color w:val="ff0000"/>
              </w:rPr>
            </w:pPr>
            <w:r w:rsidDel="00000000" w:rsidR="00000000" w:rsidRPr="00000000">
              <w:rPr>
                <w:rtl w:val="0"/>
              </w:rPr>
            </w:r>
          </w:p>
          <w:p w:rsidR="00000000" w:rsidDel="00000000" w:rsidP="00000000" w:rsidRDefault="00000000" w:rsidRPr="00000000" w14:paraId="00000157">
            <w:pPr>
              <w:rPr>
                <w:rFonts w:ascii="Arial" w:cs="Arial" w:eastAsia="Arial" w:hAnsi="Arial"/>
                <w:color w:val="ff0000"/>
              </w:rPr>
            </w:pPr>
            <w:r w:rsidDel="00000000" w:rsidR="00000000" w:rsidRPr="00000000">
              <w:rPr>
                <w:rFonts w:ascii="Arial" w:cs="Arial" w:eastAsia="Arial" w:hAnsi="Arial"/>
                <w:color w:val="ff0000"/>
                <w:rtl w:val="0"/>
              </w:rPr>
              <w:t xml:space="preserve">Availability of alternative energy sources: In some regions, other forms of energy, such as fossil fuels or hydroelectric power, are readily available and cheaper to use.</w:t>
            </w:r>
          </w:p>
          <w:p w:rsidR="00000000" w:rsidDel="00000000" w:rsidP="00000000" w:rsidRDefault="00000000" w:rsidRPr="00000000" w14:paraId="00000158">
            <w:pPr>
              <w:rPr>
                <w:rFonts w:ascii="Arial" w:cs="Arial" w:eastAsia="Arial" w:hAnsi="Arial"/>
                <w:color w:val="ff0000"/>
              </w:rPr>
            </w:pPr>
            <w:r w:rsidDel="00000000" w:rsidR="00000000" w:rsidRPr="00000000">
              <w:rPr>
                <w:rtl w:val="0"/>
              </w:rPr>
            </w:r>
          </w:p>
          <w:p w:rsidR="00000000" w:rsidDel="00000000" w:rsidP="00000000" w:rsidRDefault="00000000" w:rsidRPr="00000000" w14:paraId="00000159">
            <w:pPr>
              <w:rPr>
                <w:rFonts w:ascii="Arial" w:cs="Arial" w:eastAsia="Arial" w:hAnsi="Arial"/>
                <w:color w:val="ff0000"/>
              </w:rPr>
            </w:pPr>
            <w:r w:rsidDel="00000000" w:rsidR="00000000" w:rsidRPr="00000000">
              <w:rPr>
                <w:rFonts w:ascii="Arial" w:cs="Arial" w:eastAsia="Arial" w:hAnsi="Arial"/>
                <w:color w:val="ff0000"/>
                <w:rtl w:val="0"/>
              </w:rPr>
              <w:t xml:space="preserve">Grid Capacity: The electrical grid has limitations on how much intermittent renewable energy, such as solar power, it can handle. If many solar systems in a specific area generate surplus electricity simultaneously, it can exceed the grid's capacity and cause stability issues. To avoid such problems, grid operators may limit the amount of solar power they accept from individual consumers.</w:t>
            </w:r>
          </w:p>
          <w:p w:rsidR="00000000" w:rsidDel="00000000" w:rsidP="00000000" w:rsidRDefault="00000000" w:rsidRPr="00000000" w14:paraId="0000015A">
            <w:pPr>
              <w:rPr>
                <w:rFonts w:ascii="Arial" w:cs="Arial" w:eastAsia="Arial" w:hAnsi="Arial"/>
                <w:color w:val="ff0000"/>
              </w:rPr>
            </w:pPr>
            <w:r w:rsidDel="00000000" w:rsidR="00000000" w:rsidRPr="00000000">
              <w:rPr>
                <w:rtl w:val="0"/>
              </w:rPr>
            </w:r>
          </w:p>
          <w:p w:rsidR="00000000" w:rsidDel="00000000" w:rsidP="00000000" w:rsidRDefault="00000000" w:rsidRPr="00000000" w14:paraId="0000015B">
            <w:pPr>
              <w:rPr>
                <w:rFonts w:ascii="Arial" w:cs="Arial" w:eastAsia="Arial" w:hAnsi="Arial"/>
                <w:color w:val="ff0000"/>
              </w:rPr>
            </w:pPr>
            <w:r w:rsidDel="00000000" w:rsidR="00000000" w:rsidRPr="00000000">
              <w:rPr>
                <w:rFonts w:ascii="Arial" w:cs="Arial" w:eastAsia="Arial" w:hAnsi="Arial"/>
                <w:color w:val="ff0000"/>
                <w:rtl w:val="0"/>
              </w:rPr>
              <w:t xml:space="preserve">Technical Compatibility: Solar power systems need to be compatible with the existing grid infrastructure to facilitate the transfer of electricity. However, in certain cases, older grids may not be equipped to handle bidirectional energy flows efficiently.</w:t>
            </w:r>
          </w:p>
          <w:p w:rsidR="00000000" w:rsidDel="00000000" w:rsidP="00000000" w:rsidRDefault="00000000" w:rsidRPr="00000000" w14:paraId="0000015C">
            <w:pPr>
              <w:rPr>
                <w:rFonts w:ascii="Arial" w:cs="Arial" w:eastAsia="Arial" w:hAnsi="Arial"/>
                <w:color w:val="ff0000"/>
              </w:rPr>
            </w:pPr>
            <w:r w:rsidDel="00000000" w:rsidR="00000000" w:rsidRPr="00000000">
              <w:rPr>
                <w:rtl w:val="0"/>
              </w:rPr>
            </w:r>
          </w:p>
          <w:p w:rsidR="00000000" w:rsidDel="00000000" w:rsidP="00000000" w:rsidRDefault="00000000" w:rsidRPr="00000000" w14:paraId="0000015D">
            <w:pPr>
              <w:rPr>
                <w:rFonts w:ascii="Arial" w:cs="Arial" w:eastAsia="Arial" w:hAnsi="Arial"/>
                <w:color w:val="ff0000"/>
              </w:rPr>
            </w:pPr>
            <w:r w:rsidDel="00000000" w:rsidR="00000000" w:rsidRPr="00000000">
              <w:rPr>
                <w:rFonts w:ascii="Arial" w:cs="Arial" w:eastAsia="Arial" w:hAnsi="Arial"/>
                <w:color w:val="ff0000"/>
                <w:rtl w:val="0"/>
              </w:rPr>
              <w:t xml:space="preserve">Economic Viability: Selling excess solar power back to the grid may not always provide attractive financial incentives. In some regions, the compensation rates for grid selling are lower than the retail rates for purchasing electricity from the grid.</w:t>
            </w:r>
          </w:p>
          <w:p w:rsidR="00000000" w:rsidDel="00000000" w:rsidP="00000000" w:rsidRDefault="00000000" w:rsidRPr="00000000" w14:paraId="0000015E">
            <w:pPr>
              <w:rPr>
                <w:rFonts w:ascii="Arial" w:cs="Arial" w:eastAsia="Arial" w:hAnsi="Arial"/>
              </w:rPr>
            </w:pPr>
            <w:r w:rsidDel="00000000" w:rsidR="00000000" w:rsidRPr="00000000">
              <w:rPr>
                <w:rtl w:val="0"/>
              </w:rPr>
            </w:r>
          </w:p>
          <w:p w:rsidR="00000000" w:rsidDel="00000000" w:rsidP="00000000" w:rsidRDefault="00000000" w:rsidRPr="00000000" w14:paraId="0000015F">
            <w:pPr>
              <w:rPr>
                <w:rFonts w:ascii="Arial" w:cs="Arial" w:eastAsia="Arial" w:hAnsi="Arial"/>
              </w:rPr>
            </w:pPr>
            <w:r w:rsidDel="00000000" w:rsidR="00000000" w:rsidRPr="00000000">
              <w:rPr>
                <w:rtl w:val="0"/>
              </w:rPr>
            </w:r>
          </w:p>
        </w:tc>
      </w:tr>
    </w:tbl>
    <w:p w:rsidR="00000000" w:rsidDel="00000000" w:rsidP="00000000" w:rsidRDefault="00000000" w:rsidRPr="00000000" w14:paraId="00000160">
      <w:pPr>
        <w:rPr>
          <w:rFonts w:ascii="Arial" w:cs="Arial" w:eastAsia="Arial" w:hAnsi="Arial"/>
        </w:rPr>
      </w:pPr>
      <w:r w:rsidDel="00000000" w:rsidR="00000000" w:rsidRPr="00000000">
        <w:rPr>
          <w:rtl w:val="0"/>
        </w:rPr>
      </w:r>
    </w:p>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2. What are the implications of increasing the number of solar panels? Why don't we simply install more solar panels to increase energy generation?</w:t>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62">
            <w:pPr>
              <w:rPr>
                <w:rFonts w:ascii="Arial" w:cs="Arial" w:eastAsia="Arial" w:hAnsi="Arial"/>
              </w:rPr>
            </w:pPr>
            <w:r w:rsidDel="00000000" w:rsidR="00000000" w:rsidRPr="00000000">
              <w:rPr>
                <w:rtl w:val="0"/>
              </w:rPr>
            </w:r>
          </w:p>
          <w:p w:rsidR="00000000" w:rsidDel="00000000" w:rsidP="00000000" w:rsidRDefault="00000000" w:rsidRPr="00000000" w14:paraId="00000163">
            <w:pPr>
              <w:rPr>
                <w:rFonts w:ascii="Arial" w:cs="Arial" w:eastAsia="Arial" w:hAnsi="Arial"/>
                <w:color w:val="ff0000"/>
              </w:rPr>
            </w:pPr>
            <w:r w:rsidDel="00000000" w:rsidR="00000000" w:rsidRPr="00000000">
              <w:rPr>
                <w:rFonts w:ascii="Arial" w:cs="Arial" w:eastAsia="Arial" w:hAnsi="Arial"/>
                <w:color w:val="ff0000"/>
                <w:rtl w:val="0"/>
              </w:rPr>
              <w:t xml:space="preserve">The cost of scaling up solar installations can be a significant upfront investment.</w:t>
            </w:r>
          </w:p>
          <w:p w:rsidR="00000000" w:rsidDel="00000000" w:rsidP="00000000" w:rsidRDefault="00000000" w:rsidRPr="00000000" w14:paraId="00000164">
            <w:pPr>
              <w:rPr>
                <w:rFonts w:ascii="Arial" w:cs="Arial" w:eastAsia="Arial" w:hAnsi="Arial"/>
                <w:color w:val="ff0000"/>
              </w:rPr>
            </w:pPr>
            <w:r w:rsidDel="00000000" w:rsidR="00000000" w:rsidRPr="00000000">
              <w:rPr>
                <w:rtl w:val="0"/>
              </w:rPr>
            </w:r>
          </w:p>
          <w:p w:rsidR="00000000" w:rsidDel="00000000" w:rsidP="00000000" w:rsidRDefault="00000000" w:rsidRPr="00000000" w14:paraId="00000165">
            <w:pPr>
              <w:rPr>
                <w:rFonts w:ascii="Arial" w:cs="Arial" w:eastAsia="Arial" w:hAnsi="Arial"/>
                <w:color w:val="ff0000"/>
              </w:rPr>
            </w:pPr>
            <w:r w:rsidDel="00000000" w:rsidR="00000000" w:rsidRPr="00000000">
              <w:rPr>
                <w:rFonts w:ascii="Arial" w:cs="Arial" w:eastAsia="Arial" w:hAnsi="Arial"/>
                <w:color w:val="ff0000"/>
                <w:rtl w:val="0"/>
              </w:rPr>
              <w:t xml:space="preserve">Balancing energy supply and demand is crucial when increasing solar power capacity.</w:t>
            </w:r>
          </w:p>
          <w:p w:rsidR="00000000" w:rsidDel="00000000" w:rsidP="00000000" w:rsidRDefault="00000000" w:rsidRPr="00000000" w14:paraId="00000166">
            <w:pPr>
              <w:rPr>
                <w:rFonts w:ascii="Arial" w:cs="Arial" w:eastAsia="Arial" w:hAnsi="Arial"/>
                <w:color w:val="ff0000"/>
              </w:rPr>
            </w:pPr>
            <w:r w:rsidDel="00000000" w:rsidR="00000000" w:rsidRPr="00000000">
              <w:rPr>
                <w:rtl w:val="0"/>
              </w:rPr>
            </w:r>
          </w:p>
          <w:p w:rsidR="00000000" w:rsidDel="00000000" w:rsidP="00000000" w:rsidRDefault="00000000" w:rsidRPr="00000000" w14:paraId="00000167">
            <w:pPr>
              <w:rPr>
                <w:rFonts w:ascii="Arial" w:cs="Arial" w:eastAsia="Arial" w:hAnsi="Arial"/>
              </w:rPr>
            </w:pPr>
            <w:r w:rsidDel="00000000" w:rsidR="00000000" w:rsidRPr="00000000">
              <w:rPr>
                <w:rFonts w:ascii="Arial" w:cs="Arial" w:eastAsia="Arial" w:hAnsi="Arial"/>
                <w:color w:val="ff0000"/>
                <w:rtl w:val="0"/>
              </w:rPr>
              <w:t xml:space="preserve">Diminishing Returns: Adding more solar panels does lead to an increase in energy generation. However, there comes a point where the additional panels may not proportionally increase the overall energy output. This is because factors such as limited space, shading, and grid constraints can limit the effectiveness of each additional panel.</w:t>
            </w: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rtl w:val="0"/>
              </w:rPr>
            </w:r>
          </w:p>
        </w:tc>
      </w:tr>
    </w:tbl>
    <w:p w:rsidR="00000000" w:rsidDel="00000000" w:rsidP="00000000" w:rsidRDefault="00000000" w:rsidRPr="00000000" w14:paraId="00000169">
      <w:pPr>
        <w:rPr>
          <w:rFonts w:ascii="Arial" w:cs="Arial" w:eastAsia="Arial" w:hAnsi="Arial"/>
        </w:rPr>
      </w:pPr>
      <w:r w:rsidDel="00000000" w:rsidR="00000000" w:rsidRPr="00000000">
        <w:rPr>
          <w:rtl w:val="0"/>
        </w:rPr>
      </w:r>
    </w:p>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Will the efficiency of solar panels decrease over time? Justify. What can you do to minimize the decrease in efficiency?</w:t>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6B">
            <w:pPr>
              <w:rPr>
                <w:rFonts w:ascii="Arial" w:cs="Arial" w:eastAsia="Arial" w:hAnsi="Arial"/>
                <w:color w:val="ff0000"/>
              </w:rPr>
            </w:pPr>
            <w:r w:rsidDel="00000000" w:rsidR="00000000" w:rsidRPr="00000000">
              <w:rPr>
                <w:rtl w:val="0"/>
              </w:rPr>
            </w:r>
          </w:p>
          <w:p w:rsidR="00000000" w:rsidDel="00000000" w:rsidP="00000000" w:rsidRDefault="00000000" w:rsidRPr="00000000" w14:paraId="0000016C">
            <w:pPr>
              <w:rPr>
                <w:rFonts w:ascii="Arial" w:cs="Arial" w:eastAsia="Arial" w:hAnsi="Arial"/>
                <w:color w:val="ff0000"/>
              </w:rPr>
            </w:pPr>
            <w:r w:rsidDel="00000000" w:rsidR="00000000" w:rsidRPr="00000000">
              <w:rPr>
                <w:rFonts w:ascii="Arial" w:cs="Arial" w:eastAsia="Arial" w:hAnsi="Arial"/>
                <w:color w:val="ff0000"/>
                <w:rtl w:val="0"/>
              </w:rPr>
              <w:t xml:space="preserve">Over time, solar panels face wear from environmental factors like sunlight, temperature fluctuations, moisture, and dirt, leading to decreased efficiency. Dust accumulation further reduces the amount of light reaching the solar cells. </w:t>
            </w:r>
          </w:p>
          <w:p w:rsidR="00000000" w:rsidDel="00000000" w:rsidP="00000000" w:rsidRDefault="00000000" w:rsidRPr="00000000" w14:paraId="0000016D">
            <w:pPr>
              <w:rPr>
                <w:rFonts w:ascii="Arial" w:cs="Arial" w:eastAsia="Arial" w:hAnsi="Arial"/>
                <w:color w:val="ff0000"/>
              </w:rPr>
            </w:pPr>
            <w:r w:rsidDel="00000000" w:rsidR="00000000" w:rsidRPr="00000000">
              <w:rPr>
                <w:rtl w:val="0"/>
              </w:rPr>
            </w:r>
          </w:p>
          <w:p w:rsidR="00000000" w:rsidDel="00000000" w:rsidP="00000000" w:rsidRDefault="00000000" w:rsidRPr="00000000" w14:paraId="0000016E">
            <w:pPr>
              <w:rPr>
                <w:rFonts w:ascii="Arial" w:cs="Arial" w:eastAsia="Arial" w:hAnsi="Arial"/>
                <w:color w:val="ff0000"/>
              </w:rPr>
            </w:pPr>
            <w:r w:rsidDel="00000000" w:rsidR="00000000" w:rsidRPr="00000000">
              <w:rPr>
                <w:rFonts w:ascii="Arial" w:cs="Arial" w:eastAsia="Arial" w:hAnsi="Arial"/>
                <w:color w:val="ff0000"/>
                <w:rtl w:val="0"/>
              </w:rPr>
              <w:t xml:space="preserve">Regular maintenance and cleaning help combat these issues and maintain optimal performance.</w:t>
            </w:r>
          </w:p>
          <w:p w:rsidR="00000000" w:rsidDel="00000000" w:rsidP="00000000" w:rsidRDefault="00000000" w:rsidRPr="00000000" w14:paraId="0000016F">
            <w:pPr>
              <w:rPr>
                <w:rFonts w:ascii="Arial" w:cs="Arial" w:eastAsia="Arial" w:hAnsi="Arial"/>
              </w:rPr>
            </w:pPr>
            <w:r w:rsidDel="00000000" w:rsidR="00000000" w:rsidRPr="00000000">
              <w:rPr>
                <w:rtl w:val="0"/>
              </w:rPr>
            </w:r>
          </w:p>
        </w:tc>
      </w:tr>
    </w:tbl>
    <w:p w:rsidR="00000000" w:rsidDel="00000000" w:rsidP="00000000" w:rsidRDefault="00000000" w:rsidRPr="00000000" w14:paraId="00000170">
      <w:pPr>
        <w:rPr>
          <w:rFonts w:ascii="Arial" w:cs="Arial" w:eastAsia="Arial" w:hAnsi="Arial"/>
        </w:rPr>
      </w:pPr>
      <w:r w:rsidDel="00000000" w:rsidR="00000000" w:rsidRPr="00000000">
        <w:rPr>
          <w:rtl w:val="0"/>
        </w:rPr>
      </w:r>
    </w:p>
    <w:p w:rsidR="00000000" w:rsidDel="00000000" w:rsidP="00000000" w:rsidRDefault="00000000" w:rsidRPr="00000000" w14:paraId="00000171">
      <w:pPr>
        <w:rPr>
          <w:rFonts w:ascii="Arial" w:cs="Arial" w:eastAsia="Arial" w:hAnsi="Arial"/>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42346"/>
    <w:pPr>
      <w:ind w:left="720"/>
      <w:contextualSpacing w:val="1"/>
    </w:pPr>
  </w:style>
  <w:style w:type="table" w:styleId="TableGrid">
    <w:name w:val="Table Grid"/>
    <w:basedOn w:val="TableNormal"/>
    <w:uiPriority w:val="39"/>
    <w:rsid w:val="00A547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21AAE"/>
    <w:rPr>
      <w:color w:val="0563c1" w:themeColor="hyperlink"/>
      <w:u w:val="single"/>
    </w:rPr>
  </w:style>
  <w:style w:type="paragraph" w:styleId="Header">
    <w:name w:val="header"/>
    <w:basedOn w:val="Normal"/>
    <w:link w:val="HeaderChar"/>
    <w:uiPriority w:val="99"/>
    <w:unhideWhenUsed w:val="1"/>
    <w:rsid w:val="00CE2A81"/>
    <w:pPr>
      <w:tabs>
        <w:tab w:val="center" w:pos="4680"/>
        <w:tab w:val="right" w:pos="9360"/>
      </w:tabs>
      <w:spacing w:after="0" w:line="240" w:lineRule="auto"/>
    </w:pPr>
  </w:style>
  <w:style w:type="character" w:styleId="HeaderChar" w:customStyle="1">
    <w:name w:val="Header Char"/>
    <w:basedOn w:val="DefaultParagraphFont"/>
    <w:link w:val="Header"/>
    <w:uiPriority w:val="99"/>
    <w:rsid w:val="00CE2A81"/>
  </w:style>
  <w:style w:type="paragraph" w:styleId="Footer">
    <w:name w:val="footer"/>
    <w:basedOn w:val="Normal"/>
    <w:link w:val="FooterChar"/>
    <w:uiPriority w:val="99"/>
    <w:unhideWhenUsed w:val="1"/>
    <w:rsid w:val="00CE2A81"/>
    <w:pPr>
      <w:tabs>
        <w:tab w:val="center" w:pos="4680"/>
        <w:tab w:val="right" w:pos="9360"/>
      </w:tabs>
      <w:spacing w:after="0" w:line="240" w:lineRule="auto"/>
    </w:pPr>
  </w:style>
  <w:style w:type="character" w:styleId="FooterChar" w:customStyle="1">
    <w:name w:val="Footer Char"/>
    <w:basedOn w:val="DefaultParagraphFont"/>
    <w:link w:val="Footer"/>
    <w:uiPriority w:val="99"/>
    <w:rsid w:val="00CE2A81"/>
  </w:style>
  <w:style w:type="character" w:styleId="FollowedHyperlink">
    <w:name w:val="FollowedHyperlink"/>
    <w:basedOn w:val="DefaultParagraphFont"/>
    <w:uiPriority w:val="99"/>
    <w:semiHidden w:val="1"/>
    <w:unhideWhenUsed w:val="1"/>
    <w:rsid w:val="0067772F"/>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9.png"/><Relationship Id="rId22" Type="http://schemas.openxmlformats.org/officeDocument/2006/relationships/image" Target="media/image11.png"/><Relationship Id="rId10" Type="http://schemas.openxmlformats.org/officeDocument/2006/relationships/image" Target="media/image10.png"/><Relationship Id="rId21" Type="http://schemas.openxmlformats.org/officeDocument/2006/relationships/image" Target="media/image13.png"/><Relationship Id="rId13" Type="http://schemas.openxmlformats.org/officeDocument/2006/relationships/image" Target="media/image8.png"/><Relationship Id="rId24" Type="http://schemas.openxmlformats.org/officeDocument/2006/relationships/image" Target="media/image7.png"/><Relationship Id="rId12" Type="http://schemas.openxmlformats.org/officeDocument/2006/relationships/image" Target="media/image12.png"/><Relationship Id="rId23" Type="http://schemas.openxmlformats.org/officeDocument/2006/relationships/hyperlink" Target="https://www.epa.gov/energy/greenhouse-gas-equivalencies-calcula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m/get/sunroof" TargetMode="External"/><Relationship Id="rId15" Type="http://schemas.openxmlformats.org/officeDocument/2006/relationships/hyperlink" Target="https://www.dosolar.com.au/types-of-solar-power-system/" TargetMode="External"/><Relationship Id="rId14" Type="http://schemas.openxmlformats.org/officeDocument/2006/relationships/image" Target="media/image1.png"/><Relationship Id="rId17" Type="http://schemas.openxmlformats.org/officeDocument/2006/relationships/hyperlink" Target="https://pvwatts.nrel.gov/"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Rp35xEblqwyDq+JC/T68L3BvA==">CgMxLjAyCGguZ2pkZ3hzOAByITFTXy1rQUU4dnluMlNUdG93NVBUMkhKSFdOazlqOVhhbQ==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2023-06-14T15:34:00Z</dcterms:created>
  <dc:creator>Hemu Sardar</dc:creator>
</cp:coreProperties>
</file>